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ED885" w14:textId="77777777" w:rsidR="000C3C60" w:rsidRPr="00D1287B" w:rsidRDefault="000C3C60">
      <w:pPr>
        <w:pStyle w:val="BodyText"/>
        <w:ind w:left="2840"/>
        <w:rPr>
          <w:noProof/>
          <w:sz w:val="24"/>
          <w:szCs w:val="24"/>
        </w:rPr>
      </w:pPr>
    </w:p>
    <w:p w14:paraId="671546AC" w14:textId="77777777" w:rsidR="00762364" w:rsidRDefault="001A4078">
      <w:pPr>
        <w:pStyle w:val="BodyText"/>
        <w:ind w:left="2840"/>
        <w:rPr>
          <w:noProof/>
          <w:sz w:val="24"/>
          <w:szCs w:val="24"/>
        </w:rPr>
      </w:pPr>
      <w:r w:rsidRPr="001A4078">
        <w:rPr>
          <w:noProof/>
          <w:sz w:val="24"/>
          <w:szCs w:val="24"/>
        </w:rPr>
        <w:drawing>
          <wp:anchor distT="0" distB="0" distL="114300" distR="114300" simplePos="0" relativeHeight="251663360" behindDoc="1" locked="0" layoutInCell="1" allowOverlap="1" wp14:anchorId="37161F4C" wp14:editId="66BB83E5">
            <wp:simplePos x="0" y="0"/>
            <wp:positionH relativeFrom="column">
              <wp:posOffset>-483428</wp:posOffset>
            </wp:positionH>
            <wp:positionV relativeFrom="paragraph">
              <wp:posOffset>-682929</wp:posOffset>
            </wp:positionV>
            <wp:extent cx="6628240" cy="1264258"/>
            <wp:effectExtent l="19050" t="0" r="0" b="0"/>
            <wp:wrapNone/>
            <wp:docPr id="2" name="Picture 0" descr="uni i F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i FU LOGO.jpg"/>
                    <pic:cNvPicPr/>
                  </pic:nvPicPr>
                  <pic:blipFill>
                    <a:blip r:embed="rId8" cstate="print"/>
                    <a:stretch>
                      <a:fillRect/>
                    </a:stretch>
                  </pic:blipFill>
                  <pic:spPr>
                    <a:xfrm>
                      <a:off x="0" y="0"/>
                      <a:ext cx="6628240" cy="1264258"/>
                    </a:xfrm>
                    <a:prstGeom prst="rect">
                      <a:avLst/>
                    </a:prstGeom>
                  </pic:spPr>
                </pic:pic>
              </a:graphicData>
            </a:graphic>
          </wp:anchor>
        </w:drawing>
      </w:r>
      <w:r w:rsidR="00F47E81" w:rsidRPr="00F47E81">
        <w:rPr>
          <w:noProof/>
          <w:sz w:val="24"/>
          <w:szCs w:val="24"/>
        </w:rPr>
        <w:drawing>
          <wp:anchor distT="0" distB="0" distL="114300" distR="114300" simplePos="0" relativeHeight="251659264" behindDoc="1" locked="0" layoutInCell="1" allowOverlap="1" wp14:anchorId="42BFC780" wp14:editId="52555523">
            <wp:simplePos x="0" y="0"/>
            <wp:positionH relativeFrom="column">
              <wp:posOffset>-568325</wp:posOffset>
            </wp:positionH>
            <wp:positionV relativeFrom="paragraph">
              <wp:posOffset>-549910</wp:posOffset>
            </wp:positionV>
            <wp:extent cx="6629400" cy="1266825"/>
            <wp:effectExtent l="19050" t="0" r="0" b="0"/>
            <wp:wrapNone/>
            <wp:docPr id="1" name="Picture 0" descr="uni i F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i FU LOGO.jpg"/>
                    <pic:cNvPicPr/>
                  </pic:nvPicPr>
                  <pic:blipFill>
                    <a:blip r:embed="rId9" cstate="print"/>
                    <a:stretch>
                      <a:fillRect/>
                    </a:stretch>
                  </pic:blipFill>
                  <pic:spPr>
                    <a:xfrm>
                      <a:off x="0" y="0"/>
                      <a:ext cx="6629400" cy="1266825"/>
                    </a:xfrm>
                    <a:prstGeom prst="rect">
                      <a:avLst/>
                    </a:prstGeom>
                  </pic:spPr>
                </pic:pic>
              </a:graphicData>
            </a:graphic>
          </wp:anchor>
        </w:drawing>
      </w:r>
    </w:p>
    <w:p w14:paraId="364524F4" w14:textId="77777777" w:rsidR="00762364" w:rsidRPr="008673C6" w:rsidRDefault="00762364">
      <w:pPr>
        <w:pStyle w:val="BodyText"/>
        <w:ind w:left="2840"/>
        <w:rPr>
          <w:sz w:val="24"/>
          <w:szCs w:val="24"/>
        </w:rPr>
      </w:pPr>
    </w:p>
    <w:p w14:paraId="15A770C5" w14:textId="77777777" w:rsidR="000C3C60" w:rsidRPr="008673C6" w:rsidRDefault="000C3C60">
      <w:pPr>
        <w:pStyle w:val="BodyText"/>
        <w:rPr>
          <w:sz w:val="24"/>
          <w:szCs w:val="24"/>
        </w:rPr>
      </w:pPr>
    </w:p>
    <w:p w14:paraId="539DFE05" w14:textId="77777777" w:rsidR="000C3C60" w:rsidRPr="008673C6" w:rsidRDefault="000C3C60">
      <w:pPr>
        <w:pStyle w:val="BodyText"/>
        <w:spacing w:before="5"/>
        <w:rPr>
          <w:sz w:val="24"/>
          <w:szCs w:val="24"/>
        </w:rPr>
      </w:pPr>
    </w:p>
    <w:p w14:paraId="6F26F874" w14:textId="77777777" w:rsidR="00066A4D" w:rsidRPr="00567518" w:rsidRDefault="00B859FE" w:rsidP="00066A4D">
      <w:pPr>
        <w:pStyle w:val="Heading1"/>
        <w:spacing w:before="96"/>
        <w:ind w:left="1728" w:right="1749"/>
        <w:jc w:val="center"/>
        <w:rPr>
          <w:sz w:val="24"/>
          <w:szCs w:val="24"/>
        </w:rPr>
      </w:pPr>
      <w:r>
        <w:rPr>
          <w:w w:val="105"/>
          <w:sz w:val="24"/>
          <w:szCs w:val="24"/>
        </w:rPr>
        <w:t>IX</w:t>
      </w:r>
      <w:r w:rsidR="00D55B22" w:rsidRPr="00D55B22">
        <w:rPr>
          <w:w w:val="105"/>
          <w:sz w:val="24"/>
          <w:szCs w:val="24"/>
        </w:rPr>
        <w:t xml:space="preserve"> National Scientific Conference with International Participation</w:t>
      </w:r>
      <w:r w:rsidR="00066A4D">
        <w:rPr>
          <w:w w:val="105"/>
          <w:sz w:val="24"/>
          <w:szCs w:val="24"/>
        </w:rPr>
        <w:t xml:space="preserve"> </w:t>
      </w:r>
      <w:r>
        <w:rPr>
          <w:i/>
          <w:w w:val="105"/>
          <w:sz w:val="24"/>
          <w:szCs w:val="24"/>
        </w:rPr>
        <w:t>Balkan Art Forum 2021</w:t>
      </w:r>
      <w:r w:rsidR="00066A4D">
        <w:rPr>
          <w:i/>
          <w:w w:val="105"/>
          <w:sz w:val="24"/>
          <w:szCs w:val="24"/>
        </w:rPr>
        <w:t xml:space="preserve"> </w:t>
      </w:r>
      <w:r>
        <w:rPr>
          <w:w w:val="105"/>
          <w:sz w:val="24"/>
          <w:szCs w:val="24"/>
        </w:rPr>
        <w:t>(BARTF 2021</w:t>
      </w:r>
      <w:r w:rsidR="00066A4D">
        <w:rPr>
          <w:w w:val="105"/>
          <w:sz w:val="24"/>
          <w:szCs w:val="24"/>
        </w:rPr>
        <w:t>)</w:t>
      </w:r>
    </w:p>
    <w:p w14:paraId="451676E5" w14:textId="77777777" w:rsidR="00066A4D" w:rsidRPr="008673C6" w:rsidRDefault="00066A4D" w:rsidP="00066A4D">
      <w:pPr>
        <w:pStyle w:val="BodyText"/>
        <w:spacing w:before="1"/>
        <w:rPr>
          <w:b/>
          <w:sz w:val="24"/>
          <w:szCs w:val="24"/>
        </w:rPr>
      </w:pPr>
    </w:p>
    <w:p w14:paraId="09DC19AB" w14:textId="4AAFD7C6" w:rsidR="00066A4D" w:rsidRDefault="00066A4D" w:rsidP="00066A4D">
      <w:pPr>
        <w:ind w:left="1728" w:right="1735"/>
        <w:jc w:val="center"/>
        <w:rPr>
          <w:b/>
          <w:w w:val="105"/>
          <w:sz w:val="24"/>
          <w:szCs w:val="24"/>
          <w:lang w:val="ru-RU"/>
        </w:rPr>
      </w:pPr>
      <w:r>
        <w:rPr>
          <w:b/>
          <w:w w:val="105"/>
          <w:sz w:val="24"/>
          <w:szCs w:val="24"/>
          <w:lang w:val="ru-RU"/>
        </w:rPr>
        <w:t>Niš</w:t>
      </w:r>
      <w:r w:rsidRPr="00B5496D">
        <w:rPr>
          <w:b/>
          <w:w w:val="105"/>
          <w:sz w:val="24"/>
          <w:szCs w:val="24"/>
          <w:lang w:val="ru-RU"/>
        </w:rPr>
        <w:t>,</w:t>
      </w:r>
      <w:r>
        <w:rPr>
          <w:b/>
          <w:w w:val="105"/>
          <w:sz w:val="24"/>
          <w:szCs w:val="24"/>
          <w:lang w:val="ru-RU"/>
        </w:rPr>
        <w:t xml:space="preserve"> </w:t>
      </w:r>
      <w:r w:rsidR="00B859FE">
        <w:rPr>
          <w:b/>
          <w:w w:val="105"/>
          <w:sz w:val="24"/>
          <w:szCs w:val="24"/>
          <w:lang w:val="ru-RU"/>
        </w:rPr>
        <w:t>8-9</w:t>
      </w:r>
      <w:r w:rsidR="00D34E9A">
        <w:rPr>
          <w:b/>
          <w:w w:val="105"/>
          <w:sz w:val="24"/>
          <w:szCs w:val="24"/>
        </w:rPr>
        <w:t xml:space="preserve"> O</w:t>
      </w:r>
      <w:r w:rsidR="00B859FE">
        <w:rPr>
          <w:b/>
          <w:w w:val="105"/>
          <w:sz w:val="24"/>
          <w:szCs w:val="24"/>
          <w:lang w:val="ru-RU"/>
        </w:rPr>
        <w:t>ctober 2021</w:t>
      </w:r>
    </w:p>
    <w:p w14:paraId="5BD16CDE" w14:textId="77777777" w:rsidR="00D55B22" w:rsidRPr="00B5496D" w:rsidRDefault="00D55B22" w:rsidP="00066A4D">
      <w:pPr>
        <w:ind w:left="1728" w:right="1735"/>
        <w:jc w:val="center"/>
        <w:rPr>
          <w:b/>
          <w:sz w:val="24"/>
          <w:szCs w:val="24"/>
          <w:lang w:val="ru-RU"/>
        </w:rPr>
      </w:pPr>
    </w:p>
    <w:p w14:paraId="0C4A5FE3" w14:textId="77777777" w:rsidR="00066A4D" w:rsidRPr="00B5496D" w:rsidRDefault="00066A4D" w:rsidP="00066A4D">
      <w:pPr>
        <w:spacing w:line="369" w:lineRule="auto"/>
        <w:ind w:right="4"/>
        <w:jc w:val="both"/>
        <w:rPr>
          <w:w w:val="105"/>
          <w:sz w:val="24"/>
          <w:szCs w:val="24"/>
          <w:lang w:val="ru-RU"/>
        </w:rPr>
      </w:pPr>
    </w:p>
    <w:p w14:paraId="52E3DEB4" w14:textId="3EF63A81" w:rsidR="00E26D36" w:rsidRDefault="00E26D36" w:rsidP="00E26D36">
      <w:pPr>
        <w:tabs>
          <w:tab w:val="left" w:pos="1152"/>
        </w:tabs>
        <w:ind w:right="6"/>
        <w:jc w:val="both"/>
        <w:rPr>
          <w:w w:val="105"/>
          <w:sz w:val="24"/>
          <w:szCs w:val="24"/>
          <w:lang w:val="ru-RU"/>
        </w:rPr>
      </w:pPr>
      <w:r w:rsidRPr="00E26D36">
        <w:rPr>
          <w:w w:val="105"/>
          <w:sz w:val="24"/>
          <w:szCs w:val="24"/>
          <w:lang w:val="ru-RU"/>
        </w:rPr>
        <w:t xml:space="preserve">The Faculty of Arts of the University of Niš, in cooperation with the Branch of SASA (Serbian Arts and Science Academy) in Niš, organises the </w:t>
      </w:r>
      <w:r>
        <w:rPr>
          <w:w w:val="105"/>
          <w:sz w:val="24"/>
          <w:szCs w:val="24"/>
          <w:lang w:val="en-GB"/>
        </w:rPr>
        <w:t>N</w:t>
      </w:r>
      <w:r w:rsidRPr="00E26D36">
        <w:rPr>
          <w:w w:val="105"/>
          <w:sz w:val="24"/>
          <w:szCs w:val="24"/>
          <w:lang w:val="ru-RU"/>
        </w:rPr>
        <w:t xml:space="preserve">inth National </w:t>
      </w:r>
      <w:r>
        <w:rPr>
          <w:w w:val="105"/>
          <w:sz w:val="24"/>
          <w:szCs w:val="24"/>
          <w:lang w:val="en-GB"/>
        </w:rPr>
        <w:t>S</w:t>
      </w:r>
      <w:r w:rsidRPr="00E26D36">
        <w:rPr>
          <w:w w:val="105"/>
          <w:sz w:val="24"/>
          <w:szCs w:val="24"/>
          <w:lang w:val="ru-RU"/>
        </w:rPr>
        <w:t xml:space="preserve">cientific </w:t>
      </w:r>
      <w:r>
        <w:rPr>
          <w:w w:val="105"/>
          <w:sz w:val="24"/>
          <w:szCs w:val="24"/>
          <w:lang w:val="ru-RU"/>
        </w:rPr>
        <w:t>C</w:t>
      </w:r>
      <w:r w:rsidRPr="00E26D36">
        <w:rPr>
          <w:w w:val="105"/>
          <w:sz w:val="24"/>
          <w:szCs w:val="24"/>
          <w:lang w:val="ru-RU"/>
        </w:rPr>
        <w:t xml:space="preserve">onference with </w:t>
      </w:r>
      <w:r>
        <w:rPr>
          <w:w w:val="105"/>
          <w:sz w:val="24"/>
          <w:szCs w:val="24"/>
          <w:lang w:val="en-GB"/>
        </w:rPr>
        <w:t>I</w:t>
      </w:r>
      <w:r w:rsidRPr="00E26D36">
        <w:rPr>
          <w:w w:val="105"/>
          <w:sz w:val="24"/>
          <w:szCs w:val="24"/>
          <w:lang w:val="ru-RU"/>
        </w:rPr>
        <w:t xml:space="preserve">nternational </w:t>
      </w:r>
      <w:r>
        <w:rPr>
          <w:w w:val="105"/>
          <w:sz w:val="24"/>
          <w:szCs w:val="24"/>
          <w:lang w:val="en-GB"/>
        </w:rPr>
        <w:t>P</w:t>
      </w:r>
      <w:r w:rsidRPr="00E26D36">
        <w:rPr>
          <w:w w:val="105"/>
          <w:sz w:val="24"/>
          <w:szCs w:val="24"/>
          <w:lang w:val="ru-RU"/>
        </w:rPr>
        <w:t xml:space="preserve">articipation, targeting the key topic </w:t>
      </w:r>
      <w:r w:rsidRPr="00E26D36">
        <w:rPr>
          <w:b/>
          <w:bCs/>
          <w:i/>
          <w:iCs/>
          <w:w w:val="105"/>
          <w:sz w:val="24"/>
          <w:szCs w:val="24"/>
          <w:lang w:val="ru-RU"/>
        </w:rPr>
        <w:t>Art and Culture Today: Harmony and Disharmony</w:t>
      </w:r>
      <w:r w:rsidRPr="00E26D36">
        <w:rPr>
          <w:w w:val="105"/>
          <w:sz w:val="24"/>
          <w:szCs w:val="24"/>
          <w:lang w:val="ru-RU"/>
        </w:rPr>
        <w:t xml:space="preserve">. As stated by the founding goals of the </w:t>
      </w:r>
      <w:r>
        <w:rPr>
          <w:w w:val="105"/>
          <w:sz w:val="24"/>
          <w:szCs w:val="24"/>
          <w:lang w:val="ru-RU"/>
        </w:rPr>
        <w:t>C</w:t>
      </w:r>
      <w:r w:rsidRPr="00E26D36">
        <w:rPr>
          <w:w w:val="105"/>
          <w:sz w:val="24"/>
          <w:szCs w:val="24"/>
          <w:lang w:val="ru-RU"/>
        </w:rPr>
        <w:t>onference, to continue the good tradition of problematising current phenomena and vital topics of art theory, turning the challenges of modernity into a creative challenge, the</w:t>
      </w:r>
      <w:r>
        <w:rPr>
          <w:w w:val="105"/>
          <w:sz w:val="24"/>
          <w:szCs w:val="24"/>
          <w:lang w:val="en-GB"/>
        </w:rPr>
        <w:t xml:space="preserve"> BARTF</w:t>
      </w:r>
      <w:r w:rsidRPr="00E26D36">
        <w:rPr>
          <w:w w:val="105"/>
          <w:sz w:val="24"/>
          <w:szCs w:val="24"/>
          <w:lang w:val="ru-RU"/>
        </w:rPr>
        <w:t xml:space="preserve"> </w:t>
      </w:r>
      <w:r>
        <w:rPr>
          <w:w w:val="105"/>
          <w:sz w:val="24"/>
          <w:szCs w:val="24"/>
          <w:lang w:val="en-GB"/>
        </w:rPr>
        <w:t>O</w:t>
      </w:r>
      <w:r w:rsidRPr="00E26D36">
        <w:rPr>
          <w:w w:val="105"/>
          <w:sz w:val="24"/>
          <w:szCs w:val="24"/>
          <w:lang w:val="ru-RU"/>
        </w:rPr>
        <w:t>rganis</w:t>
      </w:r>
      <w:proofErr w:type="spellStart"/>
      <w:r>
        <w:rPr>
          <w:w w:val="105"/>
          <w:sz w:val="24"/>
          <w:szCs w:val="24"/>
          <w:lang w:val="en-GB"/>
        </w:rPr>
        <w:t>ing</w:t>
      </w:r>
      <w:proofErr w:type="spellEnd"/>
      <w:r>
        <w:rPr>
          <w:w w:val="105"/>
          <w:sz w:val="24"/>
          <w:szCs w:val="24"/>
          <w:lang w:val="en-GB"/>
        </w:rPr>
        <w:t xml:space="preserve"> Committee kindly</w:t>
      </w:r>
      <w:r w:rsidRPr="00E26D36">
        <w:rPr>
          <w:w w:val="105"/>
          <w:sz w:val="24"/>
          <w:szCs w:val="24"/>
          <w:lang w:val="ru-RU"/>
        </w:rPr>
        <w:t xml:space="preserve"> invit</w:t>
      </w:r>
      <w:r>
        <w:rPr>
          <w:w w:val="105"/>
          <w:sz w:val="24"/>
          <w:szCs w:val="24"/>
          <w:lang w:val="ru-RU"/>
        </w:rPr>
        <w:t>e</w:t>
      </w:r>
      <w:r>
        <w:rPr>
          <w:w w:val="105"/>
          <w:sz w:val="24"/>
          <w:szCs w:val="24"/>
          <w:lang w:val="en-GB"/>
        </w:rPr>
        <w:t>s</w:t>
      </w:r>
      <w:r w:rsidRPr="00E26D36">
        <w:rPr>
          <w:w w:val="105"/>
          <w:sz w:val="24"/>
          <w:szCs w:val="24"/>
          <w:lang w:val="ru-RU"/>
        </w:rPr>
        <w:t xml:space="preserve"> all the experts willing to take an active role and join the </w:t>
      </w:r>
      <w:r>
        <w:rPr>
          <w:w w:val="105"/>
          <w:sz w:val="24"/>
          <w:szCs w:val="24"/>
          <w:lang w:val="en-GB"/>
        </w:rPr>
        <w:t>C</w:t>
      </w:r>
      <w:r w:rsidRPr="00E26D36">
        <w:rPr>
          <w:w w:val="105"/>
          <w:sz w:val="24"/>
          <w:szCs w:val="24"/>
          <w:lang w:val="ru-RU"/>
        </w:rPr>
        <w:t>onference by presenting a paper, this year dedicated to the phenomena of harmony and disharmony and their all-pervading influence on creativity and culture.</w:t>
      </w:r>
    </w:p>
    <w:p w14:paraId="3F43FC05" w14:textId="77777777" w:rsidR="00E26D36" w:rsidRPr="00E26D36" w:rsidRDefault="00E26D36" w:rsidP="00E26D36">
      <w:pPr>
        <w:tabs>
          <w:tab w:val="left" w:pos="1152"/>
        </w:tabs>
        <w:ind w:right="6"/>
        <w:jc w:val="both"/>
        <w:rPr>
          <w:w w:val="105"/>
          <w:sz w:val="24"/>
          <w:szCs w:val="24"/>
          <w:lang w:val="ru-RU"/>
        </w:rPr>
      </w:pPr>
    </w:p>
    <w:p w14:paraId="08D036A5" w14:textId="3AEB589C" w:rsidR="00D55B22" w:rsidRPr="00B55897" w:rsidRDefault="00E26D36" w:rsidP="00E26D36">
      <w:pPr>
        <w:tabs>
          <w:tab w:val="left" w:pos="1152"/>
        </w:tabs>
        <w:ind w:right="6"/>
        <w:jc w:val="both"/>
        <w:rPr>
          <w:b/>
          <w:i/>
          <w:w w:val="105"/>
          <w:sz w:val="24"/>
          <w:szCs w:val="24"/>
          <w:lang w:val="ru-RU"/>
        </w:rPr>
      </w:pPr>
      <w:r w:rsidRPr="00E26D36">
        <w:rPr>
          <w:w w:val="105"/>
          <w:sz w:val="24"/>
          <w:szCs w:val="24"/>
          <w:lang w:val="ru-RU"/>
        </w:rPr>
        <w:t>The broad corpus of issues related to the principles of harmony and disharmony requires additional scientific research, theoretical observations, contemporary understandings, and fresh interpretations, especially from the perspective of challenges and crucial influences in the field of artistic creation, diffusion and reception of artworks and taste formation. Experts of various profiles are expected to examine aesthetic, psychological, pedagogical, communication, artistic and many other assigned roles of harmony and disharmony in their papers and discussions, paying special attention to their place and function in both traditional and contemporary culture and art.</w:t>
      </w:r>
    </w:p>
    <w:p w14:paraId="36CD0C51" w14:textId="77777777" w:rsidR="00530B68" w:rsidRPr="007E65A3" w:rsidRDefault="00530B68" w:rsidP="00066A4D">
      <w:pPr>
        <w:tabs>
          <w:tab w:val="left" w:pos="1152"/>
        </w:tabs>
        <w:ind w:right="6"/>
        <w:jc w:val="both"/>
        <w:rPr>
          <w:sz w:val="24"/>
          <w:szCs w:val="24"/>
          <w:lang w:val="ru-RU"/>
        </w:rPr>
      </w:pPr>
    </w:p>
    <w:p w14:paraId="735E57FD" w14:textId="77777777" w:rsidR="00066A4D" w:rsidRPr="002616CD" w:rsidRDefault="00672F75" w:rsidP="00066A4D">
      <w:pPr>
        <w:ind w:right="6"/>
        <w:jc w:val="both"/>
        <w:rPr>
          <w:b/>
          <w:sz w:val="24"/>
          <w:szCs w:val="24"/>
          <w:lang w:val="ru-RU"/>
        </w:rPr>
      </w:pPr>
      <w:r>
        <w:rPr>
          <w:b/>
          <w:sz w:val="24"/>
          <w:szCs w:val="24"/>
        </w:rPr>
        <w:t>Topic</w:t>
      </w:r>
      <w:r w:rsidR="00D72C94">
        <w:rPr>
          <w:b/>
          <w:sz w:val="24"/>
          <w:szCs w:val="24"/>
          <w:lang w:val="ru-RU"/>
        </w:rPr>
        <w:t xml:space="preserve"> framework</w:t>
      </w:r>
      <w:r w:rsidR="00066A4D" w:rsidRPr="002616CD">
        <w:rPr>
          <w:b/>
          <w:sz w:val="24"/>
          <w:szCs w:val="24"/>
          <w:lang w:val="ru-RU"/>
        </w:rPr>
        <w:t>:</w:t>
      </w:r>
    </w:p>
    <w:p w14:paraId="05627994" w14:textId="77777777" w:rsidR="00066A4D" w:rsidRPr="002616CD" w:rsidRDefault="00066A4D" w:rsidP="00066A4D">
      <w:pPr>
        <w:ind w:right="6"/>
        <w:jc w:val="both"/>
        <w:rPr>
          <w:i/>
          <w:w w:val="105"/>
          <w:sz w:val="24"/>
          <w:szCs w:val="24"/>
          <w:lang w:val="ru-RU"/>
        </w:rPr>
      </w:pPr>
    </w:p>
    <w:p w14:paraId="2DDECF33" w14:textId="26E3D802" w:rsidR="00756E2B" w:rsidRPr="002861CF" w:rsidRDefault="00756E2B" w:rsidP="00756E2B">
      <w:pPr>
        <w:rPr>
          <w:sz w:val="24"/>
          <w:szCs w:val="24"/>
          <w:lang w:val="ru-RU"/>
        </w:rPr>
      </w:pPr>
      <w:r w:rsidRPr="002861CF">
        <w:rPr>
          <w:sz w:val="24"/>
          <w:szCs w:val="24"/>
          <w:lang w:val="ru-RU"/>
        </w:rPr>
        <w:t xml:space="preserve">- Harmony and disharmony in </w:t>
      </w:r>
      <w:r w:rsidR="00C7050E">
        <w:rPr>
          <w:sz w:val="24"/>
          <w:szCs w:val="24"/>
          <w:lang w:val="ru-RU"/>
        </w:rPr>
        <w:t xml:space="preserve">the </w:t>
      </w:r>
      <w:r w:rsidRPr="002861CF">
        <w:rPr>
          <w:sz w:val="24"/>
          <w:szCs w:val="24"/>
          <w:lang w:val="ru-RU"/>
        </w:rPr>
        <w:t>physical, mental, social</w:t>
      </w:r>
      <w:r w:rsidR="00C7050E">
        <w:rPr>
          <w:sz w:val="24"/>
          <w:szCs w:val="24"/>
          <w:lang w:val="sr-Latn-RS"/>
        </w:rPr>
        <w:t>,</w:t>
      </w:r>
      <w:r w:rsidRPr="002861CF">
        <w:rPr>
          <w:sz w:val="24"/>
          <w:szCs w:val="24"/>
          <w:lang w:val="ru-RU"/>
        </w:rPr>
        <w:t xml:space="preserve"> and spiritual life</w:t>
      </w:r>
    </w:p>
    <w:p w14:paraId="57BFA65A" w14:textId="6352EF44" w:rsidR="00756E2B" w:rsidRPr="002861CF" w:rsidRDefault="00756E2B" w:rsidP="00756E2B">
      <w:pPr>
        <w:rPr>
          <w:sz w:val="24"/>
          <w:szCs w:val="24"/>
          <w:lang w:val="ru-RU"/>
        </w:rPr>
      </w:pPr>
      <w:r w:rsidRPr="002861CF">
        <w:rPr>
          <w:sz w:val="24"/>
          <w:szCs w:val="24"/>
          <w:lang w:val="ru-RU"/>
        </w:rPr>
        <w:t>- Harmony and disharmony: cosmos and chaos</w:t>
      </w:r>
      <w:r w:rsidR="00306F29">
        <w:rPr>
          <w:sz w:val="24"/>
          <w:szCs w:val="24"/>
          <w:lang w:val="en-GB"/>
        </w:rPr>
        <w:t xml:space="preserve"> </w:t>
      </w:r>
      <w:r w:rsidR="00C7050E">
        <w:rPr>
          <w:sz w:val="24"/>
          <w:szCs w:val="24"/>
          <w:lang w:val="ru-RU"/>
        </w:rPr>
        <w:t>/</w:t>
      </w:r>
      <w:r w:rsidR="00306F29">
        <w:rPr>
          <w:sz w:val="24"/>
          <w:szCs w:val="24"/>
          <w:lang w:val="en-GB"/>
        </w:rPr>
        <w:t xml:space="preserve"> </w:t>
      </w:r>
      <w:r w:rsidR="00C7050E" w:rsidRPr="00C7050E">
        <w:rPr>
          <w:sz w:val="24"/>
          <w:szCs w:val="24"/>
          <w:lang w:val="en-GB"/>
        </w:rPr>
        <w:t>accord</w:t>
      </w:r>
      <w:r w:rsidR="00C7050E">
        <w:rPr>
          <w:sz w:val="24"/>
          <w:szCs w:val="24"/>
          <w:lang w:val="sr-Latn-RS"/>
        </w:rPr>
        <w:t xml:space="preserve"> and discord</w:t>
      </w:r>
      <w:r w:rsidR="00306F29">
        <w:rPr>
          <w:sz w:val="24"/>
          <w:szCs w:val="24"/>
          <w:lang w:val="sr-Latn-RS"/>
        </w:rPr>
        <w:t xml:space="preserve"> </w:t>
      </w:r>
      <w:r w:rsidR="00C7050E">
        <w:rPr>
          <w:sz w:val="24"/>
          <w:szCs w:val="24"/>
          <w:lang w:val="ru-RU"/>
        </w:rPr>
        <w:t>/</w:t>
      </w:r>
      <w:r w:rsidR="00306F29">
        <w:rPr>
          <w:sz w:val="24"/>
          <w:szCs w:val="24"/>
          <w:lang w:val="en-GB"/>
        </w:rPr>
        <w:t xml:space="preserve"> </w:t>
      </w:r>
      <w:r w:rsidRPr="002861CF">
        <w:rPr>
          <w:sz w:val="24"/>
          <w:szCs w:val="24"/>
          <w:lang w:val="ru-RU"/>
        </w:rPr>
        <w:t>balance and imbalance</w:t>
      </w:r>
    </w:p>
    <w:p w14:paraId="6E5DA7D4" w14:textId="77777777" w:rsidR="00756E2B" w:rsidRPr="002861CF" w:rsidRDefault="00756E2B" w:rsidP="00756E2B">
      <w:pPr>
        <w:rPr>
          <w:sz w:val="24"/>
          <w:szCs w:val="24"/>
          <w:lang w:val="ru-RU"/>
        </w:rPr>
      </w:pPr>
      <w:r w:rsidRPr="002861CF">
        <w:rPr>
          <w:sz w:val="24"/>
          <w:szCs w:val="24"/>
          <w:lang w:val="ru-RU"/>
        </w:rPr>
        <w:t>- Harmony and disharmony: traditional and modern art / modern and postmodern art</w:t>
      </w:r>
    </w:p>
    <w:p w14:paraId="19FC67C1" w14:textId="77777777" w:rsidR="00756E2B" w:rsidRPr="002861CF" w:rsidRDefault="00756E2B" w:rsidP="00756E2B">
      <w:pPr>
        <w:rPr>
          <w:sz w:val="24"/>
          <w:szCs w:val="24"/>
          <w:lang w:val="ru-RU"/>
        </w:rPr>
      </w:pPr>
      <w:r w:rsidRPr="002861CF">
        <w:rPr>
          <w:sz w:val="24"/>
          <w:szCs w:val="24"/>
          <w:lang w:val="ru-RU"/>
        </w:rPr>
        <w:t>- The place of harmony and disharmony in educational and cultural processes and changes</w:t>
      </w:r>
    </w:p>
    <w:p w14:paraId="032514C9" w14:textId="4E0A811A" w:rsidR="00756E2B" w:rsidRPr="002861CF" w:rsidRDefault="00756E2B" w:rsidP="00756E2B">
      <w:pPr>
        <w:rPr>
          <w:sz w:val="24"/>
          <w:szCs w:val="24"/>
          <w:lang w:val="ru-RU"/>
        </w:rPr>
      </w:pPr>
      <w:r w:rsidRPr="002861CF">
        <w:rPr>
          <w:sz w:val="24"/>
          <w:szCs w:val="24"/>
          <w:lang w:val="ru-RU"/>
        </w:rPr>
        <w:t>- Disharmony as an aesthetic principle</w:t>
      </w:r>
      <w:r w:rsidR="00306F29">
        <w:rPr>
          <w:sz w:val="24"/>
          <w:szCs w:val="24"/>
          <w:lang w:val="en-GB"/>
        </w:rPr>
        <w:t xml:space="preserve"> / </w:t>
      </w:r>
      <w:r w:rsidRPr="002861CF">
        <w:rPr>
          <w:sz w:val="24"/>
          <w:szCs w:val="24"/>
          <w:lang w:val="ru-RU"/>
        </w:rPr>
        <w:t>source of creativity</w:t>
      </w:r>
      <w:r w:rsidR="00306F29">
        <w:rPr>
          <w:sz w:val="24"/>
          <w:szCs w:val="24"/>
          <w:lang w:val="en-GB"/>
        </w:rPr>
        <w:t xml:space="preserve"> </w:t>
      </w:r>
      <w:r w:rsidR="00306F29">
        <w:rPr>
          <w:sz w:val="24"/>
          <w:szCs w:val="24"/>
          <w:lang w:val="ru-RU"/>
        </w:rPr>
        <w:t>/</w:t>
      </w:r>
      <w:r w:rsidR="00306F29">
        <w:rPr>
          <w:sz w:val="24"/>
          <w:szCs w:val="24"/>
          <w:lang w:val="en-GB"/>
        </w:rPr>
        <w:t xml:space="preserve"> </w:t>
      </w:r>
      <w:r w:rsidRPr="002861CF">
        <w:rPr>
          <w:sz w:val="24"/>
          <w:szCs w:val="24"/>
          <w:lang w:val="ru-RU"/>
        </w:rPr>
        <w:t>norm of originality</w:t>
      </w:r>
    </w:p>
    <w:p w14:paraId="409B02F0" w14:textId="77777777" w:rsidR="00756E2B" w:rsidRPr="002861CF" w:rsidRDefault="00756E2B" w:rsidP="00756E2B">
      <w:pPr>
        <w:rPr>
          <w:sz w:val="24"/>
          <w:szCs w:val="24"/>
          <w:lang w:val="ru-RU"/>
        </w:rPr>
      </w:pPr>
      <w:r w:rsidRPr="002861CF">
        <w:rPr>
          <w:sz w:val="24"/>
          <w:szCs w:val="24"/>
          <w:lang w:val="ru-RU"/>
        </w:rPr>
        <w:t>- Harmony in the context of inventiveness - an obstacle or an incentive</w:t>
      </w:r>
    </w:p>
    <w:p w14:paraId="15CC9991" w14:textId="7816191F" w:rsidR="00756E2B" w:rsidRPr="00306F29" w:rsidRDefault="00756E2B" w:rsidP="00756E2B">
      <w:pPr>
        <w:rPr>
          <w:sz w:val="24"/>
          <w:szCs w:val="24"/>
          <w:lang w:val="en-GB"/>
        </w:rPr>
      </w:pPr>
      <w:r w:rsidRPr="002861CF">
        <w:rPr>
          <w:sz w:val="24"/>
          <w:szCs w:val="24"/>
          <w:lang w:val="ru-RU"/>
        </w:rPr>
        <w:t xml:space="preserve">- Natural imperfection as a potential </w:t>
      </w:r>
      <w:r w:rsidR="00306F29">
        <w:rPr>
          <w:sz w:val="24"/>
          <w:szCs w:val="24"/>
          <w:lang w:val="en-GB"/>
        </w:rPr>
        <w:t>of artwork</w:t>
      </w:r>
    </w:p>
    <w:p w14:paraId="652C1B20" w14:textId="2B593D64" w:rsidR="00756E2B" w:rsidRPr="002861CF" w:rsidRDefault="00756E2B" w:rsidP="00756E2B">
      <w:pPr>
        <w:rPr>
          <w:sz w:val="24"/>
          <w:szCs w:val="24"/>
          <w:lang w:val="ru-RU"/>
        </w:rPr>
      </w:pPr>
      <w:r w:rsidRPr="002861CF">
        <w:rPr>
          <w:sz w:val="24"/>
          <w:szCs w:val="24"/>
          <w:lang w:val="ru-RU"/>
        </w:rPr>
        <w:t xml:space="preserve">- Regressive </w:t>
      </w:r>
      <w:r w:rsidR="00306F29">
        <w:rPr>
          <w:sz w:val="24"/>
          <w:szCs w:val="24"/>
          <w:lang w:val="en-GB"/>
        </w:rPr>
        <w:t>feature</w:t>
      </w:r>
      <w:r w:rsidRPr="002861CF">
        <w:rPr>
          <w:sz w:val="24"/>
          <w:szCs w:val="24"/>
          <w:lang w:val="ru-RU"/>
        </w:rPr>
        <w:t xml:space="preserve"> of harmony</w:t>
      </w:r>
    </w:p>
    <w:p w14:paraId="68199774" w14:textId="12418C23" w:rsidR="00756E2B" w:rsidRPr="002861CF" w:rsidRDefault="00756E2B" w:rsidP="00756E2B">
      <w:pPr>
        <w:rPr>
          <w:sz w:val="24"/>
          <w:szCs w:val="24"/>
          <w:lang w:val="ru-RU"/>
        </w:rPr>
      </w:pPr>
      <w:r w:rsidRPr="002861CF">
        <w:rPr>
          <w:sz w:val="24"/>
          <w:szCs w:val="24"/>
          <w:lang w:val="ru-RU"/>
        </w:rPr>
        <w:t>- Ideali</w:t>
      </w:r>
      <w:r w:rsidR="00E6069B">
        <w:rPr>
          <w:sz w:val="24"/>
          <w:szCs w:val="24"/>
          <w:lang w:val="ru-RU"/>
        </w:rPr>
        <w:t>s</w:t>
      </w:r>
      <w:r w:rsidRPr="002861CF">
        <w:rPr>
          <w:sz w:val="24"/>
          <w:szCs w:val="24"/>
          <w:lang w:val="ru-RU"/>
        </w:rPr>
        <w:t>ation of nature - harmony in disharmony</w:t>
      </w:r>
    </w:p>
    <w:p w14:paraId="38D42E82" w14:textId="689460AA" w:rsidR="00756E2B" w:rsidRPr="002861CF" w:rsidRDefault="00756E2B" w:rsidP="00756E2B">
      <w:pPr>
        <w:rPr>
          <w:sz w:val="24"/>
          <w:szCs w:val="24"/>
          <w:lang w:val="ru-RU"/>
        </w:rPr>
      </w:pPr>
      <w:r w:rsidRPr="002861CF">
        <w:rPr>
          <w:sz w:val="24"/>
          <w:szCs w:val="24"/>
          <w:lang w:val="ru-RU"/>
        </w:rPr>
        <w:t xml:space="preserve">- The aesthetics of Theodore Adorno's music: disharmony, dissonance, atonality, </w:t>
      </w:r>
      <w:r w:rsidRPr="00306F29">
        <w:rPr>
          <w:sz w:val="24"/>
          <w:szCs w:val="24"/>
          <w:lang w:val="en-GB"/>
        </w:rPr>
        <w:t>ugl</w:t>
      </w:r>
      <w:r w:rsidR="00306F29">
        <w:rPr>
          <w:sz w:val="24"/>
          <w:szCs w:val="24"/>
          <w:lang w:val="en-GB"/>
        </w:rPr>
        <w:t>iness</w:t>
      </w:r>
    </w:p>
    <w:p w14:paraId="3F09043F" w14:textId="3BFF31F8" w:rsidR="00756E2B" w:rsidRPr="002861CF" w:rsidRDefault="00756E2B" w:rsidP="00756E2B">
      <w:pPr>
        <w:rPr>
          <w:sz w:val="24"/>
          <w:szCs w:val="24"/>
          <w:lang w:val="ru-RU"/>
        </w:rPr>
      </w:pPr>
      <w:r w:rsidRPr="002861CF">
        <w:rPr>
          <w:sz w:val="24"/>
          <w:szCs w:val="24"/>
          <w:lang w:val="ru-RU"/>
        </w:rPr>
        <w:t>- Postmodernist re</w:t>
      </w:r>
      <w:r w:rsidR="00306F29">
        <w:rPr>
          <w:sz w:val="24"/>
          <w:szCs w:val="24"/>
          <w:lang w:val="en-GB"/>
        </w:rPr>
        <w:t>-</w:t>
      </w:r>
      <w:r w:rsidRPr="002861CF">
        <w:rPr>
          <w:sz w:val="24"/>
          <w:szCs w:val="24"/>
          <w:lang w:val="ru-RU"/>
        </w:rPr>
        <w:t>traditionalization of art</w:t>
      </w:r>
      <w:r w:rsidR="00306F29">
        <w:rPr>
          <w:sz w:val="24"/>
          <w:szCs w:val="24"/>
          <w:lang w:val="en-GB"/>
        </w:rPr>
        <w:t xml:space="preserve">: </w:t>
      </w:r>
      <w:r w:rsidRPr="002861CF">
        <w:rPr>
          <w:sz w:val="24"/>
          <w:szCs w:val="24"/>
          <w:lang w:val="ru-RU"/>
        </w:rPr>
        <w:t>reinstitution of the principle of harmony or suppression of critical and emancipatory potential</w:t>
      </w:r>
    </w:p>
    <w:p w14:paraId="57F4C89D" w14:textId="1C89807D" w:rsidR="00FA5B5A" w:rsidRPr="002861CF" w:rsidRDefault="00756E2B" w:rsidP="00756E2B">
      <w:pPr>
        <w:rPr>
          <w:b/>
          <w:sz w:val="24"/>
          <w:szCs w:val="24"/>
        </w:rPr>
      </w:pPr>
      <w:r w:rsidRPr="002861CF">
        <w:rPr>
          <w:sz w:val="24"/>
          <w:szCs w:val="24"/>
          <w:lang w:val="ru-RU"/>
        </w:rPr>
        <w:t>- Disharmony and subversion</w:t>
      </w:r>
      <w:r w:rsidR="00306F29">
        <w:rPr>
          <w:sz w:val="24"/>
          <w:szCs w:val="24"/>
          <w:lang w:val="en-GB"/>
        </w:rPr>
        <w:t>;</w:t>
      </w:r>
      <w:r w:rsidRPr="002861CF">
        <w:rPr>
          <w:sz w:val="24"/>
          <w:szCs w:val="24"/>
          <w:lang w:val="ru-RU"/>
        </w:rPr>
        <w:t xml:space="preserve"> harmony and conformism</w:t>
      </w:r>
    </w:p>
    <w:p w14:paraId="64C1262B" w14:textId="77777777" w:rsidR="00066A4D" w:rsidRPr="00756E2B" w:rsidRDefault="00066A4D" w:rsidP="00066A4D">
      <w:pPr>
        <w:rPr>
          <w:b/>
          <w:color w:val="FF0000"/>
          <w:sz w:val="24"/>
          <w:szCs w:val="24"/>
          <w:lang w:val="ru-RU"/>
        </w:rPr>
      </w:pPr>
    </w:p>
    <w:p w14:paraId="60E2387B" w14:textId="77777777" w:rsidR="00066A4D" w:rsidRPr="00787DBC" w:rsidRDefault="00672F75" w:rsidP="00066A4D">
      <w:pPr>
        <w:rPr>
          <w:b/>
          <w:sz w:val="24"/>
          <w:szCs w:val="24"/>
          <w:lang w:val="ru-RU"/>
        </w:rPr>
      </w:pPr>
      <w:r w:rsidRPr="00672F75">
        <w:rPr>
          <w:b/>
          <w:sz w:val="24"/>
          <w:szCs w:val="24"/>
          <w:lang w:val="ru-RU"/>
        </w:rPr>
        <w:t>Fields of submitting a paper</w:t>
      </w:r>
      <w:r w:rsidR="00066A4D" w:rsidRPr="00571606">
        <w:rPr>
          <w:b/>
          <w:sz w:val="24"/>
          <w:szCs w:val="24"/>
          <w:lang w:val="ru-RU"/>
        </w:rPr>
        <w:t>:</w:t>
      </w:r>
    </w:p>
    <w:p w14:paraId="619D9FFF" w14:textId="77777777" w:rsidR="00D55B22" w:rsidRDefault="00D55B22" w:rsidP="00D55B22">
      <w:pPr>
        <w:widowControl/>
        <w:numPr>
          <w:ilvl w:val="0"/>
          <w:numId w:val="8"/>
        </w:numPr>
        <w:autoSpaceDE/>
        <w:autoSpaceDN/>
        <w:jc w:val="both"/>
        <w:rPr>
          <w:sz w:val="24"/>
          <w:szCs w:val="24"/>
        </w:rPr>
      </w:pPr>
      <w:r w:rsidRPr="00D55B22">
        <w:rPr>
          <w:sz w:val="24"/>
          <w:szCs w:val="24"/>
        </w:rPr>
        <w:t xml:space="preserve">Arts sciences </w:t>
      </w:r>
    </w:p>
    <w:p w14:paraId="770FE741" w14:textId="77777777" w:rsidR="00D55B22" w:rsidRDefault="00D55B22" w:rsidP="00D55B22">
      <w:pPr>
        <w:widowControl/>
        <w:numPr>
          <w:ilvl w:val="0"/>
          <w:numId w:val="8"/>
        </w:numPr>
        <w:autoSpaceDE/>
        <w:autoSpaceDN/>
        <w:jc w:val="both"/>
        <w:rPr>
          <w:sz w:val="24"/>
          <w:szCs w:val="24"/>
        </w:rPr>
      </w:pPr>
      <w:r w:rsidRPr="00D55B22">
        <w:rPr>
          <w:sz w:val="24"/>
          <w:szCs w:val="24"/>
        </w:rPr>
        <w:t>Culture</w:t>
      </w:r>
    </w:p>
    <w:p w14:paraId="38279EDA" w14:textId="77777777" w:rsidR="00D55B22" w:rsidRPr="00571606" w:rsidRDefault="00D55B22" w:rsidP="00D55B22">
      <w:pPr>
        <w:widowControl/>
        <w:numPr>
          <w:ilvl w:val="0"/>
          <w:numId w:val="8"/>
        </w:numPr>
        <w:autoSpaceDE/>
        <w:autoSpaceDN/>
        <w:jc w:val="both"/>
        <w:rPr>
          <w:sz w:val="24"/>
          <w:szCs w:val="24"/>
        </w:rPr>
      </w:pPr>
      <w:r w:rsidRPr="00D55B22">
        <w:rPr>
          <w:sz w:val="24"/>
          <w:szCs w:val="24"/>
        </w:rPr>
        <w:t>Art</w:t>
      </w:r>
    </w:p>
    <w:p w14:paraId="6305DCF2" w14:textId="77777777" w:rsidR="00AF0B0D" w:rsidRPr="00571606" w:rsidRDefault="00AF0B0D" w:rsidP="00AF0B0D">
      <w:pPr>
        <w:widowControl/>
        <w:numPr>
          <w:ilvl w:val="0"/>
          <w:numId w:val="8"/>
        </w:numPr>
        <w:autoSpaceDE/>
        <w:autoSpaceDN/>
        <w:jc w:val="both"/>
        <w:rPr>
          <w:sz w:val="24"/>
          <w:szCs w:val="24"/>
          <w:lang w:val="ru-RU"/>
        </w:rPr>
      </w:pPr>
      <w:r w:rsidRPr="00AF0B0D">
        <w:rPr>
          <w:sz w:val="24"/>
          <w:szCs w:val="24"/>
          <w:lang w:val="ru-RU"/>
        </w:rPr>
        <w:t>The media</w:t>
      </w:r>
    </w:p>
    <w:p w14:paraId="72FA2240" w14:textId="77777777" w:rsidR="00AF0B0D" w:rsidRPr="00AF0B0D" w:rsidRDefault="00AF0B0D" w:rsidP="00AF0B0D">
      <w:pPr>
        <w:widowControl/>
        <w:numPr>
          <w:ilvl w:val="0"/>
          <w:numId w:val="8"/>
        </w:numPr>
        <w:autoSpaceDE/>
        <w:autoSpaceDN/>
        <w:jc w:val="both"/>
        <w:rPr>
          <w:sz w:val="24"/>
          <w:szCs w:val="24"/>
          <w:lang w:val="ru-RU"/>
        </w:rPr>
      </w:pPr>
      <w:r w:rsidRPr="00AF0B0D">
        <w:rPr>
          <w:sz w:val="24"/>
          <w:szCs w:val="24"/>
          <w:lang w:val="ru-RU"/>
        </w:rPr>
        <w:lastRenderedPageBreak/>
        <w:t>Sociology</w:t>
      </w:r>
    </w:p>
    <w:p w14:paraId="0100F880" w14:textId="77777777" w:rsidR="00AF0B0D" w:rsidRDefault="00AF0B0D" w:rsidP="00AF0B0D">
      <w:pPr>
        <w:widowControl/>
        <w:numPr>
          <w:ilvl w:val="0"/>
          <w:numId w:val="8"/>
        </w:numPr>
        <w:autoSpaceDE/>
        <w:autoSpaceDN/>
        <w:jc w:val="both"/>
        <w:rPr>
          <w:sz w:val="24"/>
          <w:szCs w:val="24"/>
          <w:lang w:val="ru-RU"/>
        </w:rPr>
      </w:pPr>
      <w:r w:rsidRPr="00AF0B0D">
        <w:rPr>
          <w:sz w:val="24"/>
          <w:szCs w:val="24"/>
          <w:lang w:val="ru-RU"/>
        </w:rPr>
        <w:t>Pedagogy</w:t>
      </w:r>
    </w:p>
    <w:p w14:paraId="1D49F4BC" w14:textId="77777777" w:rsidR="00AF0B0D" w:rsidRPr="00AF0B0D" w:rsidRDefault="00AF0B0D" w:rsidP="00AF0B0D">
      <w:pPr>
        <w:widowControl/>
        <w:numPr>
          <w:ilvl w:val="0"/>
          <w:numId w:val="8"/>
        </w:numPr>
        <w:autoSpaceDE/>
        <w:autoSpaceDN/>
        <w:jc w:val="both"/>
        <w:rPr>
          <w:sz w:val="24"/>
          <w:szCs w:val="24"/>
          <w:lang w:val="ru-RU"/>
        </w:rPr>
      </w:pPr>
      <w:r w:rsidRPr="00AF0B0D">
        <w:rPr>
          <w:sz w:val="24"/>
          <w:szCs w:val="24"/>
          <w:lang w:val="ru-RU"/>
        </w:rPr>
        <w:t>Psychology</w:t>
      </w:r>
    </w:p>
    <w:p w14:paraId="393E868C" w14:textId="77777777" w:rsidR="00AF0B0D" w:rsidRPr="00571606" w:rsidRDefault="00AF0B0D" w:rsidP="00AF0B0D">
      <w:pPr>
        <w:widowControl/>
        <w:numPr>
          <w:ilvl w:val="0"/>
          <w:numId w:val="8"/>
        </w:numPr>
        <w:autoSpaceDE/>
        <w:autoSpaceDN/>
        <w:jc w:val="both"/>
        <w:rPr>
          <w:sz w:val="24"/>
          <w:szCs w:val="24"/>
          <w:lang w:val="ru-RU"/>
        </w:rPr>
      </w:pPr>
      <w:r w:rsidRPr="00AF0B0D">
        <w:rPr>
          <w:sz w:val="24"/>
          <w:szCs w:val="24"/>
          <w:lang w:val="ru-RU"/>
        </w:rPr>
        <w:t>Librarianship</w:t>
      </w:r>
    </w:p>
    <w:p w14:paraId="2EBC7B52" w14:textId="77777777" w:rsidR="00066A4D" w:rsidRPr="00082D00" w:rsidRDefault="00066A4D" w:rsidP="00066A4D">
      <w:pPr>
        <w:pStyle w:val="BodyText"/>
        <w:spacing w:before="8"/>
        <w:jc w:val="both"/>
        <w:rPr>
          <w:b/>
          <w:sz w:val="24"/>
          <w:szCs w:val="24"/>
        </w:rPr>
      </w:pPr>
    </w:p>
    <w:p w14:paraId="0FD3BB7A" w14:textId="77777777" w:rsidR="00066A4D" w:rsidRPr="002616CD" w:rsidRDefault="00672F75" w:rsidP="00066A4D">
      <w:pPr>
        <w:pStyle w:val="Heading1"/>
        <w:spacing w:before="82"/>
        <w:ind w:left="0"/>
        <w:jc w:val="both"/>
        <w:rPr>
          <w:sz w:val="24"/>
          <w:szCs w:val="24"/>
        </w:rPr>
      </w:pPr>
      <w:r w:rsidRPr="00672F75">
        <w:rPr>
          <w:w w:val="105"/>
          <w:sz w:val="24"/>
          <w:szCs w:val="24"/>
        </w:rPr>
        <w:t>FORUM PARTICIPATION FORMS</w:t>
      </w:r>
      <w:r w:rsidR="00066A4D" w:rsidRPr="000B111E">
        <w:rPr>
          <w:w w:val="105"/>
          <w:sz w:val="24"/>
          <w:szCs w:val="24"/>
        </w:rPr>
        <w:t>:</w:t>
      </w:r>
    </w:p>
    <w:p w14:paraId="48CC041F" w14:textId="77777777" w:rsidR="00AF0B0D" w:rsidRPr="00AF0B0D" w:rsidRDefault="00AF0B0D" w:rsidP="00AF0B0D">
      <w:pPr>
        <w:pStyle w:val="ListParagraph"/>
        <w:numPr>
          <w:ilvl w:val="0"/>
          <w:numId w:val="1"/>
        </w:numPr>
        <w:tabs>
          <w:tab w:val="left" w:pos="1458"/>
        </w:tabs>
        <w:rPr>
          <w:sz w:val="24"/>
          <w:szCs w:val="24"/>
        </w:rPr>
      </w:pPr>
      <w:r w:rsidRPr="00AF0B0D">
        <w:rPr>
          <w:w w:val="105"/>
          <w:sz w:val="24"/>
          <w:szCs w:val="24"/>
        </w:rPr>
        <w:t>Oral presentations</w:t>
      </w:r>
    </w:p>
    <w:p w14:paraId="55C6FA11" w14:textId="77777777" w:rsidR="00AF0B0D" w:rsidRPr="00AF0B0D" w:rsidRDefault="00AF0B0D" w:rsidP="00AF0B0D">
      <w:pPr>
        <w:pStyle w:val="ListParagraph"/>
        <w:numPr>
          <w:ilvl w:val="0"/>
          <w:numId w:val="1"/>
        </w:numPr>
        <w:tabs>
          <w:tab w:val="left" w:pos="1458"/>
        </w:tabs>
        <w:spacing w:before="2"/>
        <w:rPr>
          <w:sz w:val="24"/>
          <w:szCs w:val="24"/>
        </w:rPr>
      </w:pPr>
      <w:r w:rsidRPr="00AF0B0D">
        <w:rPr>
          <w:w w:val="105"/>
          <w:sz w:val="24"/>
          <w:szCs w:val="24"/>
        </w:rPr>
        <w:t>Video presentations</w:t>
      </w:r>
    </w:p>
    <w:p w14:paraId="4D745217" w14:textId="77777777" w:rsidR="00066A4D" w:rsidRPr="00AF0B0D" w:rsidRDefault="00AF0B0D" w:rsidP="00066A4D">
      <w:pPr>
        <w:pStyle w:val="ListParagraph"/>
        <w:numPr>
          <w:ilvl w:val="0"/>
          <w:numId w:val="1"/>
        </w:numPr>
        <w:tabs>
          <w:tab w:val="left" w:pos="1458"/>
        </w:tabs>
        <w:spacing w:before="2"/>
        <w:rPr>
          <w:sz w:val="24"/>
          <w:szCs w:val="24"/>
        </w:rPr>
      </w:pPr>
      <w:r w:rsidRPr="00AF0B0D">
        <w:rPr>
          <w:w w:val="105"/>
          <w:sz w:val="24"/>
          <w:szCs w:val="24"/>
        </w:rPr>
        <w:t xml:space="preserve">Poster </w:t>
      </w:r>
      <w:r w:rsidR="00672F75">
        <w:rPr>
          <w:w w:val="105"/>
          <w:sz w:val="24"/>
          <w:szCs w:val="24"/>
        </w:rPr>
        <w:t xml:space="preserve">- </w:t>
      </w:r>
      <w:r w:rsidRPr="00AF0B0D">
        <w:rPr>
          <w:w w:val="105"/>
          <w:sz w:val="24"/>
          <w:szCs w:val="24"/>
        </w:rPr>
        <w:t>sessions</w:t>
      </w:r>
    </w:p>
    <w:p w14:paraId="027E1620" w14:textId="77777777" w:rsidR="00AF0B0D" w:rsidRPr="008673C6" w:rsidRDefault="00AF0B0D" w:rsidP="00066A4D">
      <w:pPr>
        <w:pStyle w:val="BodyText"/>
        <w:rPr>
          <w:sz w:val="24"/>
          <w:szCs w:val="24"/>
        </w:rPr>
      </w:pPr>
    </w:p>
    <w:p w14:paraId="3A236DF7" w14:textId="77777777" w:rsidR="00066A4D" w:rsidRPr="008673C6" w:rsidRDefault="00672F75" w:rsidP="00066A4D">
      <w:pPr>
        <w:spacing w:before="1"/>
        <w:ind w:left="103"/>
        <w:jc w:val="both"/>
        <w:rPr>
          <w:sz w:val="24"/>
          <w:szCs w:val="24"/>
        </w:rPr>
      </w:pPr>
      <w:r w:rsidRPr="00672F75">
        <w:rPr>
          <w:b/>
          <w:w w:val="105"/>
          <w:sz w:val="24"/>
          <w:szCs w:val="24"/>
        </w:rPr>
        <w:t>PRESENTATION TIME</w:t>
      </w:r>
      <w:r w:rsidR="00066A4D" w:rsidRPr="008673C6">
        <w:rPr>
          <w:b/>
          <w:w w:val="105"/>
          <w:sz w:val="24"/>
          <w:szCs w:val="24"/>
        </w:rPr>
        <w:t xml:space="preserve">: </w:t>
      </w:r>
      <w:r w:rsidR="00066A4D" w:rsidRPr="008673C6">
        <w:rPr>
          <w:w w:val="105"/>
          <w:sz w:val="24"/>
          <w:szCs w:val="24"/>
        </w:rPr>
        <w:t xml:space="preserve">15 </w:t>
      </w:r>
      <w:r w:rsidR="00AF0B0D">
        <w:rPr>
          <w:w w:val="105"/>
          <w:sz w:val="24"/>
          <w:szCs w:val="24"/>
        </w:rPr>
        <w:t>minutes</w:t>
      </w:r>
    </w:p>
    <w:p w14:paraId="7C3E7A3D" w14:textId="77777777" w:rsidR="00066A4D" w:rsidRPr="008673C6" w:rsidRDefault="00066A4D" w:rsidP="00066A4D">
      <w:pPr>
        <w:pStyle w:val="BodyText"/>
        <w:rPr>
          <w:sz w:val="24"/>
          <w:szCs w:val="24"/>
        </w:rPr>
      </w:pPr>
    </w:p>
    <w:p w14:paraId="03E48162" w14:textId="77777777" w:rsidR="00AF0B0D" w:rsidRDefault="00672F75" w:rsidP="00AF0B0D">
      <w:pPr>
        <w:ind w:left="103"/>
        <w:jc w:val="both"/>
        <w:rPr>
          <w:w w:val="105"/>
          <w:sz w:val="24"/>
          <w:szCs w:val="24"/>
        </w:rPr>
      </w:pPr>
      <w:r w:rsidRPr="00672F75">
        <w:rPr>
          <w:b/>
          <w:w w:val="105"/>
          <w:sz w:val="24"/>
          <w:szCs w:val="24"/>
        </w:rPr>
        <w:t>OFFICIAL FORUM LANGUAGES</w:t>
      </w:r>
      <w:r w:rsidR="00066A4D" w:rsidRPr="008673C6">
        <w:rPr>
          <w:b/>
          <w:w w:val="105"/>
          <w:sz w:val="24"/>
          <w:szCs w:val="24"/>
        </w:rPr>
        <w:t xml:space="preserve">: </w:t>
      </w:r>
      <w:r w:rsidR="00AF0B0D" w:rsidRPr="00AF0B0D">
        <w:rPr>
          <w:w w:val="105"/>
          <w:sz w:val="24"/>
          <w:szCs w:val="24"/>
        </w:rPr>
        <w:t xml:space="preserve">Serbian, English, </w:t>
      </w:r>
      <w:r w:rsidRPr="00672F75">
        <w:rPr>
          <w:w w:val="105"/>
          <w:sz w:val="24"/>
          <w:szCs w:val="24"/>
        </w:rPr>
        <w:t>Slavic languages.</w:t>
      </w:r>
    </w:p>
    <w:p w14:paraId="70442C98" w14:textId="77777777" w:rsidR="00672F75" w:rsidRPr="008673C6" w:rsidRDefault="00672F75" w:rsidP="00AF0B0D">
      <w:pPr>
        <w:ind w:left="103"/>
        <w:jc w:val="both"/>
        <w:rPr>
          <w:sz w:val="24"/>
          <w:szCs w:val="24"/>
        </w:rPr>
      </w:pPr>
    </w:p>
    <w:p w14:paraId="026FB291" w14:textId="77777777" w:rsidR="00672F75" w:rsidRDefault="00672F75" w:rsidP="00066A4D">
      <w:pPr>
        <w:pStyle w:val="BodyText"/>
        <w:spacing w:before="2"/>
        <w:ind w:left="103"/>
        <w:jc w:val="both"/>
        <w:rPr>
          <w:b/>
          <w:bCs/>
          <w:w w:val="105"/>
          <w:sz w:val="24"/>
          <w:szCs w:val="24"/>
        </w:rPr>
      </w:pPr>
      <w:r w:rsidRPr="00672F75">
        <w:rPr>
          <w:b/>
          <w:bCs/>
          <w:w w:val="105"/>
          <w:sz w:val="24"/>
          <w:szCs w:val="24"/>
        </w:rPr>
        <w:t>DEADLINE FOR SUBMISSION OF PAPER TOPIC WITH ABSTRACT</w:t>
      </w:r>
    </w:p>
    <w:p w14:paraId="12221528" w14:textId="513BF3AC" w:rsidR="00672F75" w:rsidRPr="00B400B0" w:rsidRDefault="00066A4D" w:rsidP="00B400B0">
      <w:pPr>
        <w:pStyle w:val="BodyText"/>
        <w:spacing w:before="2"/>
        <w:ind w:left="103"/>
        <w:jc w:val="both"/>
        <w:rPr>
          <w:w w:val="105"/>
          <w:sz w:val="24"/>
          <w:szCs w:val="24"/>
          <w:lang w:val="ru-RU"/>
        </w:rPr>
      </w:pPr>
      <w:r w:rsidRPr="00B5496D">
        <w:rPr>
          <w:w w:val="105"/>
          <w:sz w:val="24"/>
          <w:szCs w:val="24"/>
          <w:lang w:val="ru-RU"/>
        </w:rPr>
        <w:t>(</w:t>
      </w:r>
      <w:r w:rsidR="00672F75" w:rsidRPr="00672F75">
        <w:rPr>
          <w:w w:val="105"/>
          <w:sz w:val="24"/>
          <w:szCs w:val="24"/>
          <w:lang w:val="ru-RU"/>
        </w:rPr>
        <w:t>in official language and in English, up to 150 words and up to 5 keywords</w:t>
      </w:r>
      <w:r w:rsidRPr="00B5496D">
        <w:rPr>
          <w:w w:val="105"/>
          <w:sz w:val="24"/>
          <w:szCs w:val="24"/>
          <w:lang w:val="ru-RU"/>
        </w:rPr>
        <w:t>):</w:t>
      </w:r>
      <w:r>
        <w:rPr>
          <w:w w:val="105"/>
          <w:sz w:val="24"/>
          <w:szCs w:val="24"/>
          <w:lang w:val="ru-RU"/>
        </w:rPr>
        <w:t xml:space="preserve"> </w:t>
      </w:r>
      <w:r w:rsidR="00306F29">
        <w:rPr>
          <w:b/>
          <w:w w:val="105"/>
          <w:sz w:val="24"/>
          <w:szCs w:val="24"/>
        </w:rPr>
        <w:t xml:space="preserve">1 June </w:t>
      </w:r>
      <w:r w:rsidR="00756E2B">
        <w:rPr>
          <w:b/>
          <w:w w:val="105"/>
          <w:sz w:val="24"/>
          <w:szCs w:val="24"/>
          <w:lang w:val="ru-RU"/>
        </w:rPr>
        <w:t>2021</w:t>
      </w:r>
      <w:r w:rsidRPr="00B5496D">
        <w:rPr>
          <w:w w:val="105"/>
          <w:sz w:val="24"/>
          <w:szCs w:val="24"/>
          <w:lang w:val="ru-RU"/>
        </w:rPr>
        <w:t xml:space="preserve"> </w:t>
      </w:r>
      <w:r w:rsidR="00672F75" w:rsidRPr="00672F75">
        <w:rPr>
          <w:w w:val="105"/>
          <w:sz w:val="24"/>
          <w:szCs w:val="24"/>
          <w:lang w:val="ru-RU"/>
        </w:rPr>
        <w:t xml:space="preserve">at the e-mail address: </w:t>
      </w:r>
      <w:r w:rsidRPr="00B5496D">
        <w:rPr>
          <w:w w:val="105"/>
          <w:sz w:val="24"/>
          <w:szCs w:val="24"/>
          <w:lang w:val="ru-RU"/>
        </w:rPr>
        <w:t xml:space="preserve"> </w:t>
      </w:r>
      <w:hyperlink r:id="rId10">
        <w:r w:rsidRPr="002E6A62">
          <w:rPr>
            <w:b/>
            <w:color w:val="002060"/>
            <w:w w:val="105"/>
            <w:sz w:val="24"/>
            <w:szCs w:val="24"/>
            <w:u w:val="single" w:color="0000FF"/>
          </w:rPr>
          <w:t>bartf</w:t>
        </w:r>
        <w:r w:rsidRPr="002E6A62">
          <w:rPr>
            <w:b/>
            <w:color w:val="002060"/>
            <w:w w:val="105"/>
            <w:sz w:val="24"/>
            <w:szCs w:val="24"/>
            <w:u w:val="single" w:color="0000FF"/>
            <w:lang w:val="ru-RU"/>
          </w:rPr>
          <w:t>@</w:t>
        </w:r>
        <w:r w:rsidRPr="002E6A62">
          <w:rPr>
            <w:b/>
            <w:color w:val="002060"/>
            <w:w w:val="105"/>
            <w:sz w:val="24"/>
            <w:szCs w:val="24"/>
            <w:u w:val="single" w:color="0000FF"/>
          </w:rPr>
          <w:t>artf</w:t>
        </w:r>
        <w:r w:rsidRPr="002E6A62">
          <w:rPr>
            <w:b/>
            <w:color w:val="002060"/>
            <w:w w:val="105"/>
            <w:sz w:val="24"/>
            <w:szCs w:val="24"/>
            <w:u w:val="single" w:color="0000FF"/>
            <w:lang w:val="ru-RU"/>
          </w:rPr>
          <w:t>.</w:t>
        </w:r>
        <w:r w:rsidRPr="002E6A62">
          <w:rPr>
            <w:b/>
            <w:color w:val="002060"/>
            <w:w w:val="105"/>
            <w:sz w:val="24"/>
            <w:szCs w:val="24"/>
            <w:u w:val="single" w:color="0000FF"/>
          </w:rPr>
          <w:t>ni</w:t>
        </w:r>
        <w:r w:rsidRPr="002E6A62">
          <w:rPr>
            <w:b/>
            <w:color w:val="002060"/>
            <w:w w:val="105"/>
            <w:sz w:val="24"/>
            <w:szCs w:val="24"/>
            <w:u w:val="single" w:color="0000FF"/>
            <w:lang w:val="ru-RU"/>
          </w:rPr>
          <w:t>.</w:t>
        </w:r>
        <w:r w:rsidRPr="002E6A62">
          <w:rPr>
            <w:b/>
            <w:color w:val="002060"/>
            <w:w w:val="105"/>
            <w:sz w:val="24"/>
            <w:szCs w:val="24"/>
            <w:u w:val="single" w:color="0000FF"/>
          </w:rPr>
          <w:t>ac</w:t>
        </w:r>
        <w:r w:rsidRPr="002E6A62">
          <w:rPr>
            <w:b/>
            <w:color w:val="002060"/>
            <w:w w:val="105"/>
            <w:sz w:val="24"/>
            <w:szCs w:val="24"/>
            <w:u w:val="single" w:color="0000FF"/>
            <w:lang w:val="ru-RU"/>
          </w:rPr>
          <w:t>.</w:t>
        </w:r>
        <w:proofErr w:type="spellStart"/>
        <w:r w:rsidRPr="002E6A62">
          <w:rPr>
            <w:b/>
            <w:color w:val="002060"/>
            <w:w w:val="105"/>
            <w:sz w:val="24"/>
            <w:szCs w:val="24"/>
            <w:u w:val="single" w:color="0000FF"/>
          </w:rPr>
          <w:t>rs</w:t>
        </w:r>
        <w:proofErr w:type="spellEnd"/>
      </w:hyperlink>
    </w:p>
    <w:p w14:paraId="40926704" w14:textId="0B2EC6D8" w:rsidR="00672F75" w:rsidRDefault="00672F75" w:rsidP="00066A4D">
      <w:pPr>
        <w:pStyle w:val="BodyText"/>
        <w:spacing w:line="247" w:lineRule="auto"/>
        <w:ind w:left="103" w:right="66"/>
        <w:jc w:val="both"/>
        <w:rPr>
          <w:w w:val="105"/>
          <w:sz w:val="24"/>
          <w:szCs w:val="24"/>
          <w:lang w:val="ru-RU"/>
        </w:rPr>
      </w:pPr>
      <w:r w:rsidRPr="00672F75">
        <w:rPr>
          <w:w w:val="105"/>
          <w:sz w:val="24"/>
          <w:szCs w:val="24"/>
          <w:lang w:val="ru-RU"/>
        </w:rPr>
        <w:t xml:space="preserve">It is obligatory to specify in the Application form the field and the topic framework </w:t>
      </w:r>
      <w:r w:rsidR="00306F29">
        <w:rPr>
          <w:w w:val="105"/>
          <w:sz w:val="24"/>
          <w:szCs w:val="24"/>
          <w:lang w:val="en-GB"/>
        </w:rPr>
        <w:t xml:space="preserve">for which </w:t>
      </w:r>
      <w:r w:rsidRPr="00672F75">
        <w:rPr>
          <w:w w:val="105"/>
          <w:sz w:val="24"/>
          <w:szCs w:val="24"/>
          <w:lang w:val="ru-RU"/>
        </w:rPr>
        <w:t>you are applying.</w:t>
      </w:r>
    </w:p>
    <w:p w14:paraId="4B86D9DF" w14:textId="1C8F0544" w:rsidR="00066A4D" w:rsidRPr="002E6A62" w:rsidRDefault="00672F75" w:rsidP="00672F75">
      <w:pPr>
        <w:pStyle w:val="BodyText"/>
        <w:spacing w:line="247" w:lineRule="auto"/>
        <w:ind w:left="103" w:right="66"/>
        <w:jc w:val="both"/>
        <w:rPr>
          <w:b/>
          <w:color w:val="00B0F0"/>
          <w:sz w:val="24"/>
          <w:szCs w:val="24"/>
          <w:u w:val="single"/>
        </w:rPr>
      </w:pPr>
      <w:r w:rsidRPr="00672F75">
        <w:rPr>
          <w:w w:val="105"/>
          <w:sz w:val="24"/>
          <w:szCs w:val="24"/>
          <w:lang w:val="ru-RU"/>
        </w:rPr>
        <w:t xml:space="preserve">The abstract template and the registration fee payment instructions can be downloaded from </w:t>
      </w:r>
      <w:r w:rsidR="00306F29">
        <w:rPr>
          <w:w w:val="105"/>
          <w:sz w:val="24"/>
          <w:szCs w:val="24"/>
          <w:lang w:val="ru-RU"/>
        </w:rPr>
        <w:t xml:space="preserve">the </w:t>
      </w:r>
      <w:hyperlink r:id="rId11" w:anchor="1514070960052-4210dcc1-dc7d" w:history="1">
        <w:r w:rsidR="00AF0B0D" w:rsidRPr="002E6A62">
          <w:rPr>
            <w:rStyle w:val="Hyperlink"/>
            <w:b/>
            <w:color w:val="1F497D" w:themeColor="text2"/>
            <w:sz w:val="24"/>
            <w:szCs w:val="24"/>
          </w:rPr>
          <w:t>Faculty of Arts website</w:t>
        </w:r>
        <w:r w:rsidR="00066A4D" w:rsidRPr="002E6A62">
          <w:rPr>
            <w:rStyle w:val="Hyperlink"/>
            <w:b/>
            <w:color w:val="1F497D" w:themeColor="text2"/>
            <w:sz w:val="24"/>
            <w:szCs w:val="24"/>
          </w:rPr>
          <w:t>.</w:t>
        </w:r>
      </w:hyperlink>
    </w:p>
    <w:p w14:paraId="0F611C8D" w14:textId="77777777" w:rsidR="00066A4D" w:rsidRPr="00B5496D" w:rsidRDefault="00066A4D" w:rsidP="00066A4D">
      <w:pPr>
        <w:pStyle w:val="BodyText"/>
        <w:spacing w:line="245" w:lineRule="exact"/>
        <w:ind w:left="104"/>
        <w:jc w:val="both"/>
        <w:rPr>
          <w:b/>
          <w:w w:val="105"/>
          <w:sz w:val="24"/>
          <w:szCs w:val="24"/>
          <w:lang w:val="ru-RU"/>
        </w:rPr>
      </w:pPr>
    </w:p>
    <w:p w14:paraId="1B910D37" w14:textId="676B080C" w:rsidR="00066A4D" w:rsidRPr="002E6A62" w:rsidRDefault="00E26D36" w:rsidP="002E6A62">
      <w:pPr>
        <w:pStyle w:val="BodyText"/>
        <w:spacing w:line="245" w:lineRule="exact"/>
        <w:ind w:left="104"/>
        <w:jc w:val="both"/>
        <w:rPr>
          <w:w w:val="105"/>
          <w:sz w:val="24"/>
          <w:szCs w:val="24"/>
          <w:lang w:val="ru-RU"/>
        </w:rPr>
      </w:pPr>
      <w:r w:rsidRPr="00E26D36">
        <w:rPr>
          <w:b/>
          <w:w w:val="105"/>
          <w:sz w:val="24"/>
          <w:szCs w:val="24"/>
          <w:lang w:val="ru-RU"/>
        </w:rPr>
        <w:t>ABSTRACT ACCEPTANCE NOTIFICATION</w:t>
      </w:r>
      <w:r>
        <w:rPr>
          <w:b/>
          <w:w w:val="105"/>
          <w:sz w:val="24"/>
          <w:szCs w:val="24"/>
          <w:lang w:val="en-GB"/>
        </w:rPr>
        <w:t xml:space="preserve"> DEADLINE</w:t>
      </w:r>
      <w:r w:rsidRPr="00E26D36">
        <w:rPr>
          <w:b/>
          <w:w w:val="105"/>
          <w:sz w:val="24"/>
          <w:szCs w:val="24"/>
          <w:lang w:val="ru-RU"/>
        </w:rPr>
        <w:t xml:space="preserve"> </w:t>
      </w:r>
      <w:r w:rsidR="00066A4D" w:rsidRPr="00C63A9D">
        <w:rPr>
          <w:w w:val="105"/>
          <w:sz w:val="24"/>
          <w:szCs w:val="24"/>
          <w:lang w:val="ru-RU"/>
        </w:rPr>
        <w:t>20</w:t>
      </w:r>
      <w:r>
        <w:rPr>
          <w:w w:val="105"/>
          <w:sz w:val="24"/>
          <w:szCs w:val="24"/>
          <w:lang w:val="en-GB"/>
        </w:rPr>
        <w:t xml:space="preserve"> June </w:t>
      </w:r>
      <w:r w:rsidR="00066A4D" w:rsidRPr="00C63A9D">
        <w:rPr>
          <w:w w:val="105"/>
          <w:sz w:val="24"/>
          <w:szCs w:val="24"/>
          <w:lang w:val="ru-RU"/>
        </w:rPr>
        <w:t>20</w:t>
      </w:r>
      <w:r w:rsidR="00756E2B">
        <w:rPr>
          <w:w w:val="105"/>
          <w:sz w:val="24"/>
          <w:szCs w:val="24"/>
          <w:lang w:val="ru-RU"/>
        </w:rPr>
        <w:t>21</w:t>
      </w:r>
    </w:p>
    <w:p w14:paraId="26B4AF1B" w14:textId="77777777" w:rsidR="00066A4D" w:rsidRPr="00C63A9D" w:rsidRDefault="00066A4D" w:rsidP="00066A4D">
      <w:pPr>
        <w:pStyle w:val="BodyText"/>
        <w:tabs>
          <w:tab w:val="left" w:pos="1027"/>
        </w:tabs>
        <w:spacing w:line="247" w:lineRule="auto"/>
        <w:ind w:left="103" w:right="112"/>
        <w:jc w:val="both"/>
        <w:rPr>
          <w:b/>
          <w:w w:val="105"/>
          <w:sz w:val="24"/>
          <w:szCs w:val="24"/>
          <w:lang w:val="ru-RU"/>
        </w:rPr>
      </w:pPr>
    </w:p>
    <w:p w14:paraId="7CAE5427" w14:textId="28057BCE" w:rsidR="001972F6" w:rsidRDefault="002E6A62" w:rsidP="002E6A62">
      <w:pPr>
        <w:pStyle w:val="BodyText"/>
        <w:spacing w:line="247" w:lineRule="auto"/>
        <w:ind w:left="103" w:right="112"/>
        <w:jc w:val="both"/>
        <w:rPr>
          <w:w w:val="105"/>
          <w:sz w:val="24"/>
          <w:szCs w:val="24"/>
          <w:lang w:val="ru-RU"/>
        </w:rPr>
      </w:pPr>
      <w:r w:rsidRPr="002E6A62">
        <w:rPr>
          <w:b/>
          <w:w w:val="105"/>
          <w:sz w:val="24"/>
          <w:szCs w:val="24"/>
          <w:lang w:val="ru-RU"/>
        </w:rPr>
        <w:t>REGISTRATION FEE</w:t>
      </w:r>
      <w:r w:rsidR="00066A4D" w:rsidRPr="00B5496D">
        <w:rPr>
          <w:b/>
          <w:w w:val="105"/>
          <w:sz w:val="24"/>
          <w:szCs w:val="24"/>
          <w:lang w:val="ru-RU"/>
        </w:rPr>
        <w:t xml:space="preserve">: </w:t>
      </w:r>
      <w:r w:rsidRPr="002E6A62">
        <w:rPr>
          <w:w w:val="105"/>
          <w:sz w:val="24"/>
          <w:szCs w:val="24"/>
          <w:lang w:val="ru-RU"/>
        </w:rPr>
        <w:t>5.000,00 dinars or 40 Euros for participants from abroad, at the middle</w:t>
      </w:r>
      <w:r w:rsidR="00306F29">
        <w:rPr>
          <w:w w:val="105"/>
          <w:sz w:val="24"/>
          <w:szCs w:val="24"/>
          <w:lang w:val="en-GB"/>
        </w:rPr>
        <w:t xml:space="preserve"> exchange</w:t>
      </w:r>
      <w:r w:rsidRPr="002E6A62">
        <w:rPr>
          <w:w w:val="105"/>
          <w:sz w:val="24"/>
          <w:szCs w:val="24"/>
          <w:lang w:val="ru-RU"/>
        </w:rPr>
        <w:t xml:space="preserve"> rate of the National Bank of Serbia, on the day of payment. </w:t>
      </w:r>
      <w:r w:rsidR="00306F29" w:rsidRPr="00306F29">
        <w:rPr>
          <w:w w:val="105"/>
          <w:sz w:val="24"/>
          <w:szCs w:val="24"/>
          <w:lang w:val="ru-RU"/>
        </w:rPr>
        <w:t>When paying the registration fee in foreign currency, the costs of bank</w:t>
      </w:r>
      <w:r w:rsidR="00816BDA">
        <w:rPr>
          <w:w w:val="105"/>
          <w:sz w:val="24"/>
          <w:szCs w:val="24"/>
          <w:lang w:val="sr-Latn-RS"/>
        </w:rPr>
        <w:t>ing</w:t>
      </w:r>
      <w:r w:rsidR="00306F29" w:rsidRPr="00306F29">
        <w:rPr>
          <w:w w:val="105"/>
          <w:sz w:val="24"/>
          <w:szCs w:val="24"/>
          <w:lang w:val="ru-RU"/>
        </w:rPr>
        <w:t xml:space="preserve"> fees are borne by the payer.</w:t>
      </w:r>
    </w:p>
    <w:p w14:paraId="46DF68F5" w14:textId="1418AC90" w:rsidR="00066A4D" w:rsidRDefault="00306F29" w:rsidP="002E6A62">
      <w:pPr>
        <w:pStyle w:val="BodyText"/>
        <w:spacing w:line="247" w:lineRule="auto"/>
        <w:ind w:left="103" w:right="112"/>
        <w:jc w:val="both"/>
        <w:rPr>
          <w:w w:val="105"/>
          <w:sz w:val="24"/>
          <w:szCs w:val="24"/>
          <w:lang w:val="ru-RU"/>
        </w:rPr>
      </w:pPr>
      <w:r w:rsidRPr="00306F29">
        <w:rPr>
          <w:w w:val="105"/>
          <w:sz w:val="24"/>
          <w:szCs w:val="24"/>
          <w:lang w:val="ru-RU"/>
        </w:rPr>
        <w:t xml:space="preserve">The </w:t>
      </w:r>
      <w:r w:rsidR="002E6A62" w:rsidRPr="002E6A62">
        <w:rPr>
          <w:w w:val="105"/>
          <w:sz w:val="24"/>
          <w:szCs w:val="24"/>
          <w:lang w:val="ru-RU"/>
        </w:rPr>
        <w:t>registration fee includes a book of abstracts, a certificate of participation</w:t>
      </w:r>
      <w:r>
        <w:rPr>
          <w:w w:val="105"/>
          <w:sz w:val="24"/>
          <w:szCs w:val="24"/>
          <w:lang w:val="en-GB"/>
        </w:rPr>
        <w:t>,</w:t>
      </w:r>
      <w:r w:rsidR="002E6A62" w:rsidRPr="002E6A62">
        <w:rPr>
          <w:w w:val="105"/>
          <w:sz w:val="24"/>
          <w:szCs w:val="24"/>
          <w:lang w:val="ru-RU"/>
        </w:rPr>
        <w:t xml:space="preserve"> and </w:t>
      </w:r>
      <w:r w:rsidR="00E26D36">
        <w:rPr>
          <w:w w:val="105"/>
          <w:sz w:val="24"/>
          <w:szCs w:val="24"/>
          <w:lang w:val="en-GB"/>
        </w:rPr>
        <w:t>Conference</w:t>
      </w:r>
      <w:r w:rsidR="002E6A62" w:rsidRPr="002E6A62">
        <w:rPr>
          <w:w w:val="105"/>
          <w:sz w:val="24"/>
          <w:szCs w:val="24"/>
          <w:lang w:val="ru-RU"/>
        </w:rPr>
        <w:t xml:space="preserve"> </w:t>
      </w:r>
      <w:r w:rsidR="00E26D36">
        <w:rPr>
          <w:w w:val="105"/>
          <w:sz w:val="24"/>
          <w:szCs w:val="24"/>
          <w:lang w:val="en-GB"/>
        </w:rPr>
        <w:t>P</w:t>
      </w:r>
      <w:r w:rsidR="002E6A62" w:rsidRPr="002E6A62">
        <w:rPr>
          <w:w w:val="105"/>
          <w:sz w:val="24"/>
          <w:szCs w:val="24"/>
          <w:lang w:val="ru-RU"/>
        </w:rPr>
        <w:t xml:space="preserve">roceedings </w:t>
      </w:r>
      <w:r w:rsidR="00E26D36">
        <w:rPr>
          <w:w w:val="105"/>
          <w:sz w:val="24"/>
          <w:szCs w:val="24"/>
          <w:lang w:val="en-GB"/>
        </w:rPr>
        <w:t>with p</w:t>
      </w:r>
      <w:r w:rsidR="00E26D36" w:rsidRPr="00E26D36">
        <w:rPr>
          <w:w w:val="105"/>
          <w:sz w:val="24"/>
          <w:szCs w:val="24"/>
          <w:lang w:val="en-GB"/>
        </w:rPr>
        <w:t>eer-reviewed</w:t>
      </w:r>
      <w:r w:rsidR="002E6A62" w:rsidRPr="002E6A62">
        <w:rPr>
          <w:w w:val="105"/>
          <w:sz w:val="24"/>
          <w:szCs w:val="24"/>
          <w:lang w:val="ru-RU"/>
        </w:rPr>
        <w:t xml:space="preserve"> papers.</w:t>
      </w:r>
    </w:p>
    <w:p w14:paraId="03CA6489" w14:textId="77777777" w:rsidR="002E6A62" w:rsidRPr="00C63A9D" w:rsidRDefault="002E6A62" w:rsidP="002E6A62">
      <w:pPr>
        <w:pStyle w:val="BodyText"/>
        <w:spacing w:line="247" w:lineRule="auto"/>
        <w:ind w:left="103" w:right="112"/>
        <w:jc w:val="both"/>
        <w:rPr>
          <w:sz w:val="24"/>
          <w:szCs w:val="24"/>
          <w:lang w:val="ru-RU"/>
        </w:rPr>
      </w:pPr>
    </w:p>
    <w:p w14:paraId="067F93F8" w14:textId="49B3704D" w:rsidR="00066A4D" w:rsidRDefault="002E6A62" w:rsidP="00066A4D">
      <w:pPr>
        <w:ind w:left="104"/>
        <w:jc w:val="both"/>
        <w:rPr>
          <w:w w:val="105"/>
          <w:sz w:val="24"/>
          <w:szCs w:val="24"/>
          <w:lang w:val="ru-RU"/>
        </w:rPr>
      </w:pPr>
      <w:r w:rsidRPr="002E6A62">
        <w:rPr>
          <w:b/>
          <w:w w:val="105"/>
          <w:sz w:val="24"/>
          <w:szCs w:val="24"/>
          <w:lang w:val="ru-RU"/>
        </w:rPr>
        <w:t>REGISTRATION FEE PAYMENT DEADLINE</w:t>
      </w:r>
      <w:r w:rsidR="00066A4D" w:rsidRPr="002616CD">
        <w:rPr>
          <w:b/>
          <w:w w:val="105"/>
          <w:sz w:val="24"/>
          <w:szCs w:val="24"/>
          <w:lang w:val="ru-RU"/>
        </w:rPr>
        <w:t xml:space="preserve">: </w:t>
      </w:r>
      <w:r w:rsidR="005C402A">
        <w:rPr>
          <w:w w:val="105"/>
          <w:sz w:val="24"/>
          <w:szCs w:val="24"/>
          <w:lang w:val="ru-RU"/>
        </w:rPr>
        <w:t>24</w:t>
      </w:r>
      <w:r w:rsidR="00306F29">
        <w:rPr>
          <w:w w:val="105"/>
          <w:sz w:val="24"/>
          <w:szCs w:val="24"/>
          <w:lang w:val="en-GB"/>
        </w:rPr>
        <w:t xml:space="preserve"> September </w:t>
      </w:r>
      <w:r w:rsidR="005C402A">
        <w:rPr>
          <w:w w:val="105"/>
          <w:sz w:val="24"/>
          <w:szCs w:val="24"/>
          <w:lang w:val="ru-RU"/>
        </w:rPr>
        <w:t>2021</w:t>
      </w:r>
      <w:r w:rsidR="00066A4D">
        <w:rPr>
          <w:w w:val="105"/>
          <w:sz w:val="24"/>
          <w:szCs w:val="24"/>
          <w:lang w:val="ru-RU"/>
        </w:rPr>
        <w:t xml:space="preserve"> </w:t>
      </w:r>
      <w:r w:rsidR="00FA5B5A" w:rsidRPr="00FA5B5A">
        <w:rPr>
          <w:w w:val="105"/>
          <w:sz w:val="24"/>
          <w:szCs w:val="24"/>
          <w:lang w:val="ru-RU"/>
        </w:rPr>
        <w:t xml:space="preserve">or until the </w:t>
      </w:r>
      <w:r w:rsidR="00E26D36">
        <w:rPr>
          <w:w w:val="105"/>
          <w:sz w:val="24"/>
          <w:szCs w:val="24"/>
        </w:rPr>
        <w:t>Conference</w:t>
      </w:r>
      <w:r>
        <w:rPr>
          <w:w w:val="105"/>
          <w:sz w:val="24"/>
          <w:szCs w:val="24"/>
        </w:rPr>
        <w:t xml:space="preserve"> </w:t>
      </w:r>
      <w:r w:rsidR="00E26D36">
        <w:rPr>
          <w:w w:val="105"/>
          <w:sz w:val="24"/>
          <w:szCs w:val="24"/>
          <w:lang w:val="en-GB"/>
        </w:rPr>
        <w:t>opening</w:t>
      </w:r>
      <w:r w:rsidR="00FA5B5A" w:rsidRPr="00FA5B5A">
        <w:rPr>
          <w:w w:val="105"/>
          <w:sz w:val="24"/>
          <w:szCs w:val="24"/>
          <w:lang w:val="ru-RU"/>
        </w:rPr>
        <w:t xml:space="preserve"> </w:t>
      </w:r>
    </w:p>
    <w:p w14:paraId="675C4D69" w14:textId="77777777" w:rsidR="002E6A62" w:rsidRPr="00C63A9D" w:rsidRDefault="002E6A62" w:rsidP="00066A4D">
      <w:pPr>
        <w:ind w:left="104"/>
        <w:jc w:val="both"/>
        <w:rPr>
          <w:b/>
          <w:w w:val="105"/>
          <w:sz w:val="24"/>
          <w:szCs w:val="24"/>
          <w:lang w:val="ru-RU"/>
        </w:rPr>
      </w:pPr>
    </w:p>
    <w:p w14:paraId="5B129773" w14:textId="70B11685" w:rsidR="00066A4D" w:rsidRPr="00C63A9D" w:rsidRDefault="00E26D36" w:rsidP="00066A4D">
      <w:pPr>
        <w:ind w:left="104"/>
        <w:jc w:val="both"/>
        <w:rPr>
          <w:sz w:val="24"/>
          <w:szCs w:val="24"/>
          <w:lang w:val="ru-RU"/>
        </w:rPr>
      </w:pPr>
      <w:r w:rsidRPr="00E26D36">
        <w:rPr>
          <w:b/>
          <w:w w:val="105"/>
          <w:sz w:val="24"/>
          <w:szCs w:val="24"/>
          <w:lang w:val="ru-RU"/>
        </w:rPr>
        <w:t>FULL PAPER SUBMISSION DEADLIN</w:t>
      </w:r>
      <w:r>
        <w:rPr>
          <w:b/>
          <w:w w:val="105"/>
          <w:sz w:val="24"/>
          <w:szCs w:val="24"/>
          <w:lang w:val="en-GB"/>
        </w:rPr>
        <w:t>E</w:t>
      </w:r>
      <w:r w:rsidR="00066A4D" w:rsidRPr="00C63A9D">
        <w:rPr>
          <w:b/>
          <w:w w:val="105"/>
          <w:sz w:val="24"/>
          <w:szCs w:val="24"/>
          <w:lang w:val="ru-RU"/>
        </w:rPr>
        <w:t>:</w:t>
      </w:r>
      <w:r w:rsidR="00066A4D">
        <w:rPr>
          <w:b/>
          <w:w w:val="105"/>
          <w:sz w:val="24"/>
          <w:szCs w:val="24"/>
          <w:lang w:val="ru-RU"/>
        </w:rPr>
        <w:t xml:space="preserve"> </w:t>
      </w:r>
      <w:r w:rsidR="00066A4D" w:rsidRPr="00C63A9D">
        <w:rPr>
          <w:sz w:val="24"/>
          <w:szCs w:val="24"/>
          <w:lang w:val="ru-RU"/>
        </w:rPr>
        <w:t>1</w:t>
      </w:r>
      <w:r w:rsidR="00306F29">
        <w:rPr>
          <w:sz w:val="24"/>
          <w:szCs w:val="24"/>
          <w:lang w:val="en-GB"/>
        </w:rPr>
        <w:t xml:space="preserve"> March </w:t>
      </w:r>
      <w:r w:rsidR="00066A4D" w:rsidRPr="00C63A9D">
        <w:rPr>
          <w:sz w:val="24"/>
          <w:szCs w:val="24"/>
          <w:lang w:val="ru-RU"/>
        </w:rPr>
        <w:t>202</w:t>
      </w:r>
      <w:r w:rsidR="005C402A">
        <w:rPr>
          <w:sz w:val="24"/>
          <w:szCs w:val="24"/>
          <w:lang w:val="ru-RU"/>
        </w:rPr>
        <w:t>2</w:t>
      </w:r>
    </w:p>
    <w:p w14:paraId="7348FC9A" w14:textId="77777777" w:rsidR="00066A4D" w:rsidRPr="00C63A9D" w:rsidRDefault="00066A4D" w:rsidP="00066A4D">
      <w:pPr>
        <w:pStyle w:val="BodyText"/>
        <w:spacing w:before="1"/>
        <w:rPr>
          <w:sz w:val="24"/>
          <w:szCs w:val="24"/>
          <w:lang w:val="ru-RU"/>
        </w:rPr>
      </w:pPr>
    </w:p>
    <w:p w14:paraId="520F9A61" w14:textId="4A3BDCDF" w:rsidR="00066A4D" w:rsidRPr="00C63A9D" w:rsidRDefault="002E6A62" w:rsidP="00066A4D">
      <w:pPr>
        <w:pStyle w:val="BodyText"/>
        <w:ind w:left="104"/>
        <w:jc w:val="both"/>
        <w:rPr>
          <w:sz w:val="24"/>
          <w:szCs w:val="24"/>
          <w:lang w:val="ru-RU"/>
        </w:rPr>
      </w:pPr>
      <w:r w:rsidRPr="002E6A62">
        <w:rPr>
          <w:w w:val="105"/>
          <w:sz w:val="24"/>
          <w:szCs w:val="24"/>
          <w:lang w:val="ru-RU"/>
        </w:rPr>
        <w:t>For any further i</w:t>
      </w:r>
      <w:r w:rsidR="005C402A">
        <w:rPr>
          <w:w w:val="105"/>
          <w:sz w:val="24"/>
          <w:szCs w:val="24"/>
          <w:lang w:val="ru-RU"/>
        </w:rPr>
        <w:t>nformation, please contact the</w:t>
      </w:r>
      <w:r w:rsidR="00E26D36">
        <w:rPr>
          <w:w w:val="105"/>
          <w:sz w:val="24"/>
          <w:szCs w:val="24"/>
          <w:lang w:val="en-GB"/>
        </w:rPr>
        <w:t xml:space="preserve"> BARTF</w:t>
      </w:r>
      <w:r w:rsidRPr="002E6A62">
        <w:rPr>
          <w:w w:val="105"/>
          <w:sz w:val="24"/>
          <w:szCs w:val="24"/>
          <w:lang w:val="ru-RU"/>
        </w:rPr>
        <w:t xml:space="preserve"> </w:t>
      </w:r>
      <w:r w:rsidR="00E26D36">
        <w:rPr>
          <w:w w:val="105"/>
          <w:sz w:val="24"/>
          <w:szCs w:val="24"/>
          <w:lang w:val="en-GB"/>
        </w:rPr>
        <w:t>O</w:t>
      </w:r>
      <w:r w:rsidRPr="002E6A62">
        <w:rPr>
          <w:w w:val="105"/>
          <w:sz w:val="24"/>
          <w:szCs w:val="24"/>
          <w:lang w:val="ru-RU"/>
        </w:rPr>
        <w:t>rgani</w:t>
      </w:r>
      <w:r w:rsidR="00E6069B">
        <w:rPr>
          <w:w w:val="105"/>
          <w:sz w:val="24"/>
          <w:szCs w:val="24"/>
          <w:lang w:val="ru-RU"/>
        </w:rPr>
        <w:t>s</w:t>
      </w:r>
      <w:proofErr w:type="spellStart"/>
      <w:r w:rsidR="00E26D36">
        <w:rPr>
          <w:w w:val="105"/>
          <w:sz w:val="24"/>
          <w:szCs w:val="24"/>
          <w:lang w:val="en-GB"/>
        </w:rPr>
        <w:t>ing</w:t>
      </w:r>
      <w:proofErr w:type="spellEnd"/>
      <w:r w:rsidR="00E26D36">
        <w:rPr>
          <w:w w:val="105"/>
          <w:sz w:val="24"/>
          <w:szCs w:val="24"/>
          <w:lang w:val="en-GB"/>
        </w:rPr>
        <w:t xml:space="preserve"> Committee</w:t>
      </w:r>
      <w:r w:rsidRPr="002E6A62">
        <w:rPr>
          <w:w w:val="105"/>
          <w:sz w:val="24"/>
          <w:szCs w:val="24"/>
          <w:lang w:val="ru-RU"/>
        </w:rPr>
        <w:t xml:space="preserve"> at the following e-mail address:</w:t>
      </w:r>
      <w:r w:rsidR="00066A4D">
        <w:rPr>
          <w:w w:val="105"/>
          <w:sz w:val="24"/>
          <w:szCs w:val="24"/>
          <w:lang w:val="ru-RU"/>
        </w:rPr>
        <w:t xml:space="preserve"> </w:t>
      </w:r>
      <w:hyperlink r:id="rId12" w:history="1">
        <w:r w:rsidR="00066A4D" w:rsidRPr="001B6899">
          <w:rPr>
            <w:rStyle w:val="Hyperlink"/>
            <w:b/>
            <w:w w:val="105"/>
            <w:sz w:val="24"/>
            <w:szCs w:val="24"/>
            <w:u w:color="0000FF"/>
          </w:rPr>
          <w:t>bartf</w:t>
        </w:r>
        <w:r w:rsidR="00066A4D" w:rsidRPr="001B6899">
          <w:rPr>
            <w:rStyle w:val="Hyperlink"/>
            <w:b/>
            <w:w w:val="105"/>
            <w:sz w:val="24"/>
            <w:szCs w:val="24"/>
            <w:u w:color="0000FF"/>
            <w:lang w:val="ru-RU"/>
          </w:rPr>
          <w:t>@</w:t>
        </w:r>
        <w:r w:rsidR="00066A4D" w:rsidRPr="001B6899">
          <w:rPr>
            <w:rStyle w:val="Hyperlink"/>
            <w:b/>
            <w:w w:val="105"/>
            <w:sz w:val="24"/>
            <w:szCs w:val="24"/>
            <w:u w:color="0000FF"/>
          </w:rPr>
          <w:t>artf</w:t>
        </w:r>
        <w:r w:rsidR="00066A4D" w:rsidRPr="001B6899">
          <w:rPr>
            <w:rStyle w:val="Hyperlink"/>
            <w:b/>
            <w:w w:val="105"/>
            <w:sz w:val="24"/>
            <w:szCs w:val="24"/>
            <w:u w:color="0000FF"/>
            <w:lang w:val="ru-RU"/>
          </w:rPr>
          <w:t>.</w:t>
        </w:r>
        <w:r w:rsidR="00066A4D" w:rsidRPr="001B6899">
          <w:rPr>
            <w:rStyle w:val="Hyperlink"/>
            <w:b/>
            <w:w w:val="105"/>
            <w:sz w:val="24"/>
            <w:szCs w:val="24"/>
            <w:u w:color="0000FF"/>
          </w:rPr>
          <w:t>ni</w:t>
        </w:r>
        <w:r w:rsidR="00066A4D" w:rsidRPr="001B6899">
          <w:rPr>
            <w:rStyle w:val="Hyperlink"/>
            <w:b/>
            <w:w w:val="105"/>
            <w:sz w:val="24"/>
            <w:szCs w:val="24"/>
            <w:u w:color="0000FF"/>
            <w:lang w:val="ru-RU"/>
          </w:rPr>
          <w:t>.</w:t>
        </w:r>
        <w:r w:rsidR="00066A4D" w:rsidRPr="001B6899">
          <w:rPr>
            <w:rStyle w:val="Hyperlink"/>
            <w:b/>
            <w:w w:val="105"/>
            <w:sz w:val="24"/>
            <w:szCs w:val="24"/>
            <w:u w:color="0000FF"/>
          </w:rPr>
          <w:t>ac</w:t>
        </w:r>
        <w:r w:rsidR="00066A4D" w:rsidRPr="001B6899">
          <w:rPr>
            <w:rStyle w:val="Hyperlink"/>
            <w:b/>
            <w:w w:val="105"/>
            <w:sz w:val="24"/>
            <w:szCs w:val="24"/>
            <w:u w:color="0000FF"/>
            <w:lang w:val="ru-RU"/>
          </w:rPr>
          <w:t>.</w:t>
        </w:r>
        <w:proofErr w:type="spellStart"/>
        <w:r w:rsidR="00066A4D" w:rsidRPr="001B6899">
          <w:rPr>
            <w:rStyle w:val="Hyperlink"/>
            <w:b/>
            <w:w w:val="105"/>
            <w:sz w:val="24"/>
            <w:szCs w:val="24"/>
            <w:u w:color="0000FF"/>
          </w:rPr>
          <w:t>rs</w:t>
        </w:r>
        <w:proofErr w:type="spellEnd"/>
      </w:hyperlink>
    </w:p>
    <w:p w14:paraId="3BA24D96" w14:textId="77777777" w:rsidR="00066A4D" w:rsidRPr="00066A4D" w:rsidRDefault="00066A4D" w:rsidP="00066A4D">
      <w:pPr>
        <w:pStyle w:val="BodyText"/>
        <w:spacing w:before="8"/>
        <w:rPr>
          <w:sz w:val="24"/>
          <w:szCs w:val="24"/>
        </w:rPr>
      </w:pPr>
    </w:p>
    <w:p w14:paraId="5C873EDE" w14:textId="77777777" w:rsidR="00066A4D" w:rsidRPr="00C63A9D" w:rsidRDefault="00FA5B5A" w:rsidP="00FA5B5A">
      <w:pPr>
        <w:pStyle w:val="BodyText"/>
        <w:tabs>
          <w:tab w:val="left" w:pos="7538"/>
        </w:tabs>
        <w:spacing w:before="1"/>
        <w:jc w:val="right"/>
        <w:rPr>
          <w:sz w:val="24"/>
          <w:szCs w:val="24"/>
          <w:lang w:val="ru-RU"/>
        </w:rPr>
      </w:pPr>
      <w:r w:rsidRPr="00FA5B5A">
        <w:rPr>
          <w:w w:val="105"/>
          <w:sz w:val="24"/>
          <w:szCs w:val="24"/>
          <w:lang w:val="ru-RU"/>
        </w:rPr>
        <w:t>Dean of the Faculty of Arts in Niš</w:t>
      </w:r>
    </w:p>
    <w:p w14:paraId="4B83C083" w14:textId="77777777" w:rsidR="00066A4D" w:rsidRPr="00C63A9D" w:rsidRDefault="00066A4D" w:rsidP="00066A4D">
      <w:pPr>
        <w:pStyle w:val="BodyText"/>
        <w:spacing w:before="1"/>
        <w:rPr>
          <w:sz w:val="24"/>
          <w:szCs w:val="24"/>
          <w:lang w:val="ru-RU"/>
        </w:rPr>
      </w:pPr>
    </w:p>
    <w:p w14:paraId="187D30B8" w14:textId="77777777" w:rsidR="00D30F25" w:rsidRDefault="002E6A62" w:rsidP="002E6A62">
      <w:pPr>
        <w:jc w:val="right"/>
        <w:rPr>
          <w:w w:val="105"/>
          <w:sz w:val="24"/>
          <w:szCs w:val="24"/>
          <w:lang w:val="ru-RU"/>
        </w:rPr>
      </w:pPr>
      <w:r w:rsidRPr="002E6A62">
        <w:rPr>
          <w:w w:val="105"/>
          <w:sz w:val="24"/>
          <w:szCs w:val="24"/>
          <w:lang w:val="ru-RU"/>
        </w:rPr>
        <w:t>Suzana Kostić, PhD</w:t>
      </w:r>
    </w:p>
    <w:p w14:paraId="15C2AF21" w14:textId="77777777" w:rsidR="005C402A" w:rsidRDefault="005C402A" w:rsidP="002E6A62">
      <w:pPr>
        <w:jc w:val="right"/>
        <w:rPr>
          <w:w w:val="105"/>
          <w:sz w:val="24"/>
          <w:szCs w:val="24"/>
          <w:lang w:val="ru-RU"/>
        </w:rPr>
      </w:pPr>
    </w:p>
    <w:p w14:paraId="68C545E0" w14:textId="77777777" w:rsidR="005C402A" w:rsidRDefault="005C402A" w:rsidP="002E6A62">
      <w:pPr>
        <w:jc w:val="right"/>
        <w:rPr>
          <w:w w:val="105"/>
          <w:sz w:val="24"/>
          <w:szCs w:val="24"/>
          <w:lang w:val="ru-RU"/>
        </w:rPr>
      </w:pPr>
    </w:p>
    <w:p w14:paraId="731687C0" w14:textId="77777777" w:rsidR="005C402A" w:rsidRDefault="005C402A" w:rsidP="002E6A62">
      <w:pPr>
        <w:jc w:val="right"/>
        <w:rPr>
          <w:w w:val="105"/>
          <w:sz w:val="24"/>
          <w:szCs w:val="24"/>
          <w:lang w:val="ru-RU"/>
        </w:rPr>
      </w:pPr>
    </w:p>
    <w:p w14:paraId="4262C7BC" w14:textId="77777777" w:rsidR="005C402A" w:rsidRDefault="005C402A" w:rsidP="002E6A62">
      <w:pPr>
        <w:jc w:val="right"/>
        <w:rPr>
          <w:w w:val="105"/>
          <w:sz w:val="24"/>
          <w:szCs w:val="24"/>
          <w:lang w:val="ru-RU"/>
        </w:rPr>
      </w:pPr>
    </w:p>
    <w:p w14:paraId="62956238" w14:textId="77777777" w:rsidR="005C402A" w:rsidRDefault="005C402A" w:rsidP="002E6A62">
      <w:pPr>
        <w:jc w:val="right"/>
        <w:rPr>
          <w:w w:val="105"/>
          <w:sz w:val="24"/>
          <w:szCs w:val="24"/>
          <w:lang w:val="ru-RU"/>
        </w:rPr>
      </w:pPr>
    </w:p>
    <w:p w14:paraId="17E5DFE7" w14:textId="77777777" w:rsidR="00B400B0" w:rsidRDefault="00B400B0" w:rsidP="002E6A62">
      <w:pPr>
        <w:jc w:val="right"/>
        <w:rPr>
          <w:w w:val="105"/>
          <w:sz w:val="24"/>
          <w:szCs w:val="24"/>
          <w:lang w:val="ru-RU"/>
        </w:rPr>
      </w:pPr>
    </w:p>
    <w:p w14:paraId="68CB676C" w14:textId="77777777" w:rsidR="00B400B0" w:rsidRDefault="00B400B0" w:rsidP="002E6A62">
      <w:pPr>
        <w:jc w:val="right"/>
        <w:rPr>
          <w:w w:val="105"/>
          <w:sz w:val="24"/>
          <w:szCs w:val="24"/>
          <w:lang w:val="ru-RU"/>
        </w:rPr>
      </w:pPr>
    </w:p>
    <w:p w14:paraId="5E4B9783" w14:textId="77777777" w:rsidR="005C402A" w:rsidRPr="002E6A62" w:rsidRDefault="005C402A" w:rsidP="002E6A62">
      <w:pPr>
        <w:jc w:val="right"/>
        <w:rPr>
          <w:sz w:val="24"/>
          <w:szCs w:val="24"/>
        </w:rPr>
      </w:pPr>
    </w:p>
    <w:p w14:paraId="15007168" w14:textId="77777777" w:rsidR="00D30F25" w:rsidRDefault="00D30F25" w:rsidP="001011AE">
      <w:pPr>
        <w:rPr>
          <w:sz w:val="24"/>
          <w:szCs w:val="24"/>
        </w:rPr>
      </w:pPr>
    </w:p>
    <w:p w14:paraId="4D0B5D13" w14:textId="77777777" w:rsidR="00D30F25" w:rsidRDefault="00D30F25" w:rsidP="001011AE">
      <w:pPr>
        <w:rPr>
          <w:sz w:val="24"/>
          <w:szCs w:val="24"/>
        </w:rPr>
      </w:pPr>
    </w:p>
    <w:p w14:paraId="1B0F5AAB" w14:textId="2486074F" w:rsidR="00BD6929" w:rsidRDefault="00BD6929" w:rsidP="000B6A40">
      <w:pPr>
        <w:jc w:val="center"/>
        <w:rPr>
          <w:color w:val="FF0000"/>
          <w:sz w:val="21"/>
          <w:szCs w:val="21"/>
        </w:rPr>
      </w:pPr>
    </w:p>
    <w:sectPr w:rsidR="00BD6929" w:rsidSect="000C3C60">
      <w:pgSz w:w="12240" w:h="15840"/>
      <w:pgMar w:top="110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11524" w14:textId="77777777" w:rsidR="00520F06" w:rsidRDefault="00520F06" w:rsidP="00BD6929">
      <w:r>
        <w:separator/>
      </w:r>
    </w:p>
  </w:endnote>
  <w:endnote w:type="continuationSeparator" w:id="0">
    <w:p w14:paraId="2573B812" w14:textId="77777777" w:rsidR="00520F06" w:rsidRDefault="00520F06" w:rsidP="00BD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11374" w14:textId="77777777" w:rsidR="00520F06" w:rsidRDefault="00520F06" w:rsidP="00BD6929">
      <w:r>
        <w:separator/>
      </w:r>
    </w:p>
  </w:footnote>
  <w:footnote w:type="continuationSeparator" w:id="0">
    <w:p w14:paraId="7F7B78E8" w14:textId="77777777" w:rsidR="00520F06" w:rsidRDefault="00520F06" w:rsidP="00BD6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BF9"/>
    <w:multiLevelType w:val="hybridMultilevel"/>
    <w:tmpl w:val="A428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A2008"/>
    <w:multiLevelType w:val="hybridMultilevel"/>
    <w:tmpl w:val="2DCC55AC"/>
    <w:lvl w:ilvl="0" w:tplc="2C460874">
      <w:numFmt w:val="bullet"/>
      <w:lvlText w:val="–"/>
      <w:lvlJc w:val="left"/>
      <w:pPr>
        <w:ind w:left="104" w:hanging="202"/>
      </w:pPr>
      <w:rPr>
        <w:rFonts w:ascii="Times New Roman" w:eastAsia="Times New Roman" w:hAnsi="Times New Roman" w:cs="Times New Roman" w:hint="default"/>
        <w:w w:val="102"/>
        <w:sz w:val="22"/>
        <w:szCs w:val="22"/>
      </w:rPr>
    </w:lvl>
    <w:lvl w:ilvl="1" w:tplc="C456947A">
      <w:numFmt w:val="bullet"/>
      <w:lvlText w:val="-"/>
      <w:lvlJc w:val="left"/>
      <w:pPr>
        <w:ind w:left="780" w:hanging="327"/>
      </w:pPr>
      <w:rPr>
        <w:rFonts w:ascii="Times New Roman" w:eastAsia="Times New Roman" w:hAnsi="Times New Roman" w:cs="Times New Roman" w:hint="default"/>
        <w:w w:val="102"/>
        <w:sz w:val="22"/>
        <w:szCs w:val="22"/>
      </w:rPr>
    </w:lvl>
    <w:lvl w:ilvl="2" w:tplc="B48833C8">
      <w:numFmt w:val="bullet"/>
      <w:lvlText w:val="•"/>
      <w:lvlJc w:val="left"/>
      <w:pPr>
        <w:ind w:left="1724" w:hanging="327"/>
      </w:pPr>
      <w:rPr>
        <w:rFonts w:hint="default"/>
      </w:rPr>
    </w:lvl>
    <w:lvl w:ilvl="3" w:tplc="D8FE12D6">
      <w:numFmt w:val="bullet"/>
      <w:lvlText w:val="•"/>
      <w:lvlJc w:val="left"/>
      <w:pPr>
        <w:ind w:left="2668" w:hanging="327"/>
      </w:pPr>
      <w:rPr>
        <w:rFonts w:hint="default"/>
      </w:rPr>
    </w:lvl>
    <w:lvl w:ilvl="4" w:tplc="E304D5B6">
      <w:numFmt w:val="bullet"/>
      <w:lvlText w:val="•"/>
      <w:lvlJc w:val="left"/>
      <w:pPr>
        <w:ind w:left="3613" w:hanging="327"/>
      </w:pPr>
      <w:rPr>
        <w:rFonts w:hint="default"/>
      </w:rPr>
    </w:lvl>
    <w:lvl w:ilvl="5" w:tplc="35CE8488">
      <w:numFmt w:val="bullet"/>
      <w:lvlText w:val="•"/>
      <w:lvlJc w:val="left"/>
      <w:pPr>
        <w:ind w:left="4557" w:hanging="327"/>
      </w:pPr>
      <w:rPr>
        <w:rFonts w:hint="default"/>
      </w:rPr>
    </w:lvl>
    <w:lvl w:ilvl="6" w:tplc="FEE2DB2E">
      <w:numFmt w:val="bullet"/>
      <w:lvlText w:val="•"/>
      <w:lvlJc w:val="left"/>
      <w:pPr>
        <w:ind w:left="5502" w:hanging="327"/>
      </w:pPr>
      <w:rPr>
        <w:rFonts w:hint="default"/>
      </w:rPr>
    </w:lvl>
    <w:lvl w:ilvl="7" w:tplc="106E8994">
      <w:numFmt w:val="bullet"/>
      <w:lvlText w:val="•"/>
      <w:lvlJc w:val="left"/>
      <w:pPr>
        <w:ind w:left="6446" w:hanging="327"/>
      </w:pPr>
      <w:rPr>
        <w:rFonts w:hint="default"/>
      </w:rPr>
    </w:lvl>
    <w:lvl w:ilvl="8" w:tplc="886AE4CA">
      <w:numFmt w:val="bullet"/>
      <w:lvlText w:val="•"/>
      <w:lvlJc w:val="left"/>
      <w:pPr>
        <w:ind w:left="7391" w:hanging="327"/>
      </w:pPr>
      <w:rPr>
        <w:rFonts w:hint="default"/>
      </w:rPr>
    </w:lvl>
  </w:abstractNum>
  <w:abstractNum w:abstractNumId="2" w15:restartNumberingAfterBreak="0">
    <w:nsid w:val="12D35FA4"/>
    <w:multiLevelType w:val="hybridMultilevel"/>
    <w:tmpl w:val="E2E4F1B0"/>
    <w:lvl w:ilvl="0" w:tplc="9E3A8F4A">
      <w:numFmt w:val="bullet"/>
      <w:lvlText w:val=""/>
      <w:lvlJc w:val="left"/>
      <w:pPr>
        <w:ind w:left="780" w:hanging="327"/>
      </w:pPr>
      <w:rPr>
        <w:rFonts w:ascii="Symbol" w:eastAsia="Symbol" w:hAnsi="Symbol" w:cs="Symbol" w:hint="default"/>
        <w:w w:val="102"/>
        <w:sz w:val="22"/>
        <w:szCs w:val="22"/>
      </w:rPr>
    </w:lvl>
    <w:lvl w:ilvl="1" w:tplc="7070F5B4">
      <w:numFmt w:val="bullet"/>
      <w:lvlText w:val="•"/>
      <w:lvlJc w:val="left"/>
      <w:pPr>
        <w:ind w:left="1630" w:hanging="327"/>
      </w:pPr>
      <w:rPr>
        <w:rFonts w:hint="default"/>
      </w:rPr>
    </w:lvl>
    <w:lvl w:ilvl="2" w:tplc="A510F6DA">
      <w:numFmt w:val="bullet"/>
      <w:lvlText w:val="•"/>
      <w:lvlJc w:val="left"/>
      <w:pPr>
        <w:ind w:left="2480" w:hanging="327"/>
      </w:pPr>
      <w:rPr>
        <w:rFonts w:hint="default"/>
      </w:rPr>
    </w:lvl>
    <w:lvl w:ilvl="3" w:tplc="B48E531C">
      <w:numFmt w:val="bullet"/>
      <w:lvlText w:val="•"/>
      <w:lvlJc w:val="left"/>
      <w:pPr>
        <w:ind w:left="3330" w:hanging="327"/>
      </w:pPr>
      <w:rPr>
        <w:rFonts w:hint="default"/>
      </w:rPr>
    </w:lvl>
    <w:lvl w:ilvl="4" w:tplc="ED1CCE22">
      <w:numFmt w:val="bullet"/>
      <w:lvlText w:val="•"/>
      <w:lvlJc w:val="left"/>
      <w:pPr>
        <w:ind w:left="4180" w:hanging="327"/>
      </w:pPr>
      <w:rPr>
        <w:rFonts w:hint="default"/>
      </w:rPr>
    </w:lvl>
    <w:lvl w:ilvl="5" w:tplc="773CA172">
      <w:numFmt w:val="bullet"/>
      <w:lvlText w:val="•"/>
      <w:lvlJc w:val="left"/>
      <w:pPr>
        <w:ind w:left="5030" w:hanging="327"/>
      </w:pPr>
      <w:rPr>
        <w:rFonts w:hint="default"/>
      </w:rPr>
    </w:lvl>
    <w:lvl w:ilvl="6" w:tplc="41ACEBDE">
      <w:numFmt w:val="bullet"/>
      <w:lvlText w:val="•"/>
      <w:lvlJc w:val="left"/>
      <w:pPr>
        <w:ind w:left="5880" w:hanging="327"/>
      </w:pPr>
      <w:rPr>
        <w:rFonts w:hint="default"/>
      </w:rPr>
    </w:lvl>
    <w:lvl w:ilvl="7" w:tplc="4EDA7DF0">
      <w:numFmt w:val="bullet"/>
      <w:lvlText w:val="•"/>
      <w:lvlJc w:val="left"/>
      <w:pPr>
        <w:ind w:left="6730" w:hanging="327"/>
      </w:pPr>
      <w:rPr>
        <w:rFonts w:hint="default"/>
      </w:rPr>
    </w:lvl>
    <w:lvl w:ilvl="8" w:tplc="FC54D4B8">
      <w:numFmt w:val="bullet"/>
      <w:lvlText w:val="•"/>
      <w:lvlJc w:val="left"/>
      <w:pPr>
        <w:ind w:left="7580" w:hanging="327"/>
      </w:pPr>
      <w:rPr>
        <w:rFonts w:hint="default"/>
      </w:rPr>
    </w:lvl>
  </w:abstractNum>
  <w:abstractNum w:abstractNumId="3" w15:restartNumberingAfterBreak="0">
    <w:nsid w:val="27692DC1"/>
    <w:multiLevelType w:val="hybridMultilevel"/>
    <w:tmpl w:val="86E8E2F2"/>
    <w:lvl w:ilvl="0" w:tplc="23A2695C">
      <w:start w:val="1"/>
      <w:numFmt w:val="decimal"/>
      <w:lvlText w:val="%1."/>
      <w:lvlJc w:val="left"/>
      <w:pPr>
        <w:ind w:left="1457" w:hanging="341"/>
        <w:jc w:val="left"/>
      </w:pPr>
      <w:rPr>
        <w:rFonts w:ascii="Times New Roman" w:eastAsia="Times New Roman" w:hAnsi="Times New Roman" w:cs="Times New Roman" w:hint="default"/>
        <w:spacing w:val="0"/>
        <w:w w:val="102"/>
        <w:sz w:val="22"/>
        <w:szCs w:val="22"/>
      </w:rPr>
    </w:lvl>
    <w:lvl w:ilvl="1" w:tplc="6C9E72E4">
      <w:numFmt w:val="bullet"/>
      <w:lvlText w:val="•"/>
      <w:lvlJc w:val="left"/>
      <w:pPr>
        <w:ind w:left="2242" w:hanging="341"/>
      </w:pPr>
      <w:rPr>
        <w:rFonts w:hint="default"/>
      </w:rPr>
    </w:lvl>
    <w:lvl w:ilvl="2" w:tplc="0E38DC90">
      <w:numFmt w:val="bullet"/>
      <w:lvlText w:val="•"/>
      <w:lvlJc w:val="left"/>
      <w:pPr>
        <w:ind w:left="3024" w:hanging="341"/>
      </w:pPr>
      <w:rPr>
        <w:rFonts w:hint="default"/>
      </w:rPr>
    </w:lvl>
    <w:lvl w:ilvl="3" w:tplc="02F4B618">
      <w:numFmt w:val="bullet"/>
      <w:lvlText w:val="•"/>
      <w:lvlJc w:val="left"/>
      <w:pPr>
        <w:ind w:left="3806" w:hanging="341"/>
      </w:pPr>
      <w:rPr>
        <w:rFonts w:hint="default"/>
      </w:rPr>
    </w:lvl>
    <w:lvl w:ilvl="4" w:tplc="36A024F4">
      <w:numFmt w:val="bullet"/>
      <w:lvlText w:val="•"/>
      <w:lvlJc w:val="left"/>
      <w:pPr>
        <w:ind w:left="4588" w:hanging="341"/>
      </w:pPr>
      <w:rPr>
        <w:rFonts w:hint="default"/>
      </w:rPr>
    </w:lvl>
    <w:lvl w:ilvl="5" w:tplc="1C401EF4">
      <w:numFmt w:val="bullet"/>
      <w:lvlText w:val="•"/>
      <w:lvlJc w:val="left"/>
      <w:pPr>
        <w:ind w:left="5370" w:hanging="341"/>
      </w:pPr>
      <w:rPr>
        <w:rFonts w:hint="default"/>
      </w:rPr>
    </w:lvl>
    <w:lvl w:ilvl="6" w:tplc="FCFE6946">
      <w:numFmt w:val="bullet"/>
      <w:lvlText w:val="•"/>
      <w:lvlJc w:val="left"/>
      <w:pPr>
        <w:ind w:left="6152" w:hanging="341"/>
      </w:pPr>
      <w:rPr>
        <w:rFonts w:hint="default"/>
      </w:rPr>
    </w:lvl>
    <w:lvl w:ilvl="7" w:tplc="3BD4AF8C">
      <w:numFmt w:val="bullet"/>
      <w:lvlText w:val="•"/>
      <w:lvlJc w:val="left"/>
      <w:pPr>
        <w:ind w:left="6934" w:hanging="341"/>
      </w:pPr>
      <w:rPr>
        <w:rFonts w:hint="default"/>
      </w:rPr>
    </w:lvl>
    <w:lvl w:ilvl="8" w:tplc="429481DA">
      <w:numFmt w:val="bullet"/>
      <w:lvlText w:val="•"/>
      <w:lvlJc w:val="left"/>
      <w:pPr>
        <w:ind w:left="7716" w:hanging="341"/>
      </w:pPr>
      <w:rPr>
        <w:rFonts w:hint="default"/>
      </w:rPr>
    </w:lvl>
  </w:abstractNum>
  <w:abstractNum w:abstractNumId="4" w15:restartNumberingAfterBreak="0">
    <w:nsid w:val="44A52236"/>
    <w:multiLevelType w:val="hybridMultilevel"/>
    <w:tmpl w:val="483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2359D"/>
    <w:multiLevelType w:val="hybridMultilevel"/>
    <w:tmpl w:val="0268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96EB6"/>
    <w:multiLevelType w:val="hybridMultilevel"/>
    <w:tmpl w:val="B1E2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B1C7F"/>
    <w:multiLevelType w:val="hybridMultilevel"/>
    <w:tmpl w:val="BCE0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tTCxsDA1NzM0MTZS0lEKTi0uzszPAykwqgUA8egLGSwAAAA="/>
  </w:docVars>
  <w:rsids>
    <w:rsidRoot w:val="000C3C60"/>
    <w:rsid w:val="00033209"/>
    <w:rsid w:val="00066A4D"/>
    <w:rsid w:val="000B6A40"/>
    <w:rsid w:val="000C05FB"/>
    <w:rsid w:val="000C3C60"/>
    <w:rsid w:val="000F4D9B"/>
    <w:rsid w:val="001011AE"/>
    <w:rsid w:val="001079A3"/>
    <w:rsid w:val="00121D11"/>
    <w:rsid w:val="00171C90"/>
    <w:rsid w:val="00172877"/>
    <w:rsid w:val="00194638"/>
    <w:rsid w:val="001972F6"/>
    <w:rsid w:val="001A4078"/>
    <w:rsid w:val="001C1DC3"/>
    <w:rsid w:val="001E0477"/>
    <w:rsid w:val="00210EE9"/>
    <w:rsid w:val="00240829"/>
    <w:rsid w:val="002861CF"/>
    <w:rsid w:val="00293AD6"/>
    <w:rsid w:val="002E3F15"/>
    <w:rsid w:val="002E6A62"/>
    <w:rsid w:val="002F4C3C"/>
    <w:rsid w:val="00306F29"/>
    <w:rsid w:val="00312B8A"/>
    <w:rsid w:val="0035198B"/>
    <w:rsid w:val="00392ACD"/>
    <w:rsid w:val="003A6CE9"/>
    <w:rsid w:val="003E761D"/>
    <w:rsid w:val="00424FA7"/>
    <w:rsid w:val="00424FC1"/>
    <w:rsid w:val="00520F06"/>
    <w:rsid w:val="00530B68"/>
    <w:rsid w:val="005454ED"/>
    <w:rsid w:val="00567518"/>
    <w:rsid w:val="005C402A"/>
    <w:rsid w:val="005D668F"/>
    <w:rsid w:val="005E009C"/>
    <w:rsid w:val="0062373D"/>
    <w:rsid w:val="00672F75"/>
    <w:rsid w:val="006869BC"/>
    <w:rsid w:val="006D0B25"/>
    <w:rsid w:val="006F5499"/>
    <w:rsid w:val="00712AB3"/>
    <w:rsid w:val="00723E42"/>
    <w:rsid w:val="00747AB1"/>
    <w:rsid w:val="00756394"/>
    <w:rsid w:val="00756E2B"/>
    <w:rsid w:val="00762364"/>
    <w:rsid w:val="00776EA4"/>
    <w:rsid w:val="00777BCB"/>
    <w:rsid w:val="007A3E76"/>
    <w:rsid w:val="007C6EE9"/>
    <w:rsid w:val="007D199A"/>
    <w:rsid w:val="007D3DB4"/>
    <w:rsid w:val="007E65A3"/>
    <w:rsid w:val="00815B2F"/>
    <w:rsid w:val="00816BDA"/>
    <w:rsid w:val="00820289"/>
    <w:rsid w:val="00834887"/>
    <w:rsid w:val="0086313D"/>
    <w:rsid w:val="008673C6"/>
    <w:rsid w:val="00890203"/>
    <w:rsid w:val="008A6528"/>
    <w:rsid w:val="008E6AA0"/>
    <w:rsid w:val="009007C3"/>
    <w:rsid w:val="00911059"/>
    <w:rsid w:val="00942475"/>
    <w:rsid w:val="009458C2"/>
    <w:rsid w:val="00953628"/>
    <w:rsid w:val="00962292"/>
    <w:rsid w:val="0096293B"/>
    <w:rsid w:val="00980303"/>
    <w:rsid w:val="00A20E8A"/>
    <w:rsid w:val="00A43656"/>
    <w:rsid w:val="00A50B19"/>
    <w:rsid w:val="00A65705"/>
    <w:rsid w:val="00A67157"/>
    <w:rsid w:val="00AA297C"/>
    <w:rsid w:val="00AB49D4"/>
    <w:rsid w:val="00AE2174"/>
    <w:rsid w:val="00AF0B0D"/>
    <w:rsid w:val="00B17896"/>
    <w:rsid w:val="00B22FD9"/>
    <w:rsid w:val="00B400B0"/>
    <w:rsid w:val="00B55897"/>
    <w:rsid w:val="00B77955"/>
    <w:rsid w:val="00B859FE"/>
    <w:rsid w:val="00BA0A4A"/>
    <w:rsid w:val="00BA1A91"/>
    <w:rsid w:val="00BC4E16"/>
    <w:rsid w:val="00BD6929"/>
    <w:rsid w:val="00BE2074"/>
    <w:rsid w:val="00C10D76"/>
    <w:rsid w:val="00C565D6"/>
    <w:rsid w:val="00C7050E"/>
    <w:rsid w:val="00C821DE"/>
    <w:rsid w:val="00CA16FE"/>
    <w:rsid w:val="00CC2291"/>
    <w:rsid w:val="00CD5E9F"/>
    <w:rsid w:val="00D1287B"/>
    <w:rsid w:val="00D16BF7"/>
    <w:rsid w:val="00D30F25"/>
    <w:rsid w:val="00D34E9A"/>
    <w:rsid w:val="00D43DBC"/>
    <w:rsid w:val="00D531C7"/>
    <w:rsid w:val="00D55B22"/>
    <w:rsid w:val="00D70919"/>
    <w:rsid w:val="00D72C94"/>
    <w:rsid w:val="00D736EE"/>
    <w:rsid w:val="00D768FC"/>
    <w:rsid w:val="00D94727"/>
    <w:rsid w:val="00DB6A18"/>
    <w:rsid w:val="00DC1E7E"/>
    <w:rsid w:val="00DD505E"/>
    <w:rsid w:val="00E212FD"/>
    <w:rsid w:val="00E26D36"/>
    <w:rsid w:val="00E6069B"/>
    <w:rsid w:val="00F068D9"/>
    <w:rsid w:val="00F22ECD"/>
    <w:rsid w:val="00F368B2"/>
    <w:rsid w:val="00F47E81"/>
    <w:rsid w:val="00FA5B5A"/>
    <w:rsid w:val="00FC49D2"/>
    <w:rsid w:val="00FC676A"/>
    <w:rsid w:val="00FE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3C60"/>
    <w:rPr>
      <w:rFonts w:ascii="Times New Roman" w:eastAsia="Times New Roman" w:hAnsi="Times New Roman" w:cs="Times New Roman"/>
    </w:rPr>
  </w:style>
  <w:style w:type="paragraph" w:styleId="Heading1">
    <w:name w:val="heading 1"/>
    <w:basedOn w:val="Normal"/>
    <w:link w:val="Heading1Char"/>
    <w:uiPriority w:val="1"/>
    <w:qFormat/>
    <w:rsid w:val="000C3C60"/>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3C60"/>
  </w:style>
  <w:style w:type="paragraph" w:styleId="ListParagraph">
    <w:name w:val="List Paragraph"/>
    <w:basedOn w:val="Normal"/>
    <w:uiPriority w:val="34"/>
    <w:qFormat/>
    <w:rsid w:val="000C3C60"/>
    <w:pPr>
      <w:ind w:left="780" w:hanging="340"/>
      <w:jc w:val="both"/>
    </w:pPr>
  </w:style>
  <w:style w:type="paragraph" w:customStyle="1" w:styleId="TableParagraph">
    <w:name w:val="Table Paragraph"/>
    <w:basedOn w:val="Normal"/>
    <w:uiPriority w:val="1"/>
    <w:qFormat/>
    <w:rsid w:val="000C3C60"/>
  </w:style>
  <w:style w:type="paragraph" w:styleId="BalloonText">
    <w:name w:val="Balloon Text"/>
    <w:basedOn w:val="Normal"/>
    <w:link w:val="BalloonTextChar"/>
    <w:uiPriority w:val="99"/>
    <w:semiHidden/>
    <w:unhideWhenUsed/>
    <w:rsid w:val="00B22FD9"/>
    <w:rPr>
      <w:rFonts w:ascii="Tahoma" w:hAnsi="Tahoma" w:cs="Tahoma"/>
      <w:sz w:val="16"/>
      <w:szCs w:val="16"/>
    </w:rPr>
  </w:style>
  <w:style w:type="character" w:customStyle="1" w:styleId="BalloonTextChar">
    <w:name w:val="Balloon Text Char"/>
    <w:basedOn w:val="DefaultParagraphFont"/>
    <w:link w:val="BalloonText"/>
    <w:uiPriority w:val="99"/>
    <w:semiHidden/>
    <w:rsid w:val="00B22FD9"/>
    <w:rPr>
      <w:rFonts w:ascii="Tahoma" w:eastAsia="Times New Roman" w:hAnsi="Tahoma" w:cs="Tahoma"/>
      <w:sz w:val="16"/>
      <w:szCs w:val="16"/>
    </w:rPr>
  </w:style>
  <w:style w:type="paragraph" w:styleId="NoSpacing">
    <w:name w:val="No Spacing"/>
    <w:uiPriority w:val="1"/>
    <w:qFormat/>
    <w:rsid w:val="008673C6"/>
    <w:pPr>
      <w:widowControl/>
      <w:autoSpaceDE/>
      <w:autoSpaceDN/>
    </w:pPr>
    <w:rPr>
      <w:rFonts w:ascii="Verdana" w:eastAsia="Calibri" w:hAnsi="Verdana" w:cs="Times New Roman"/>
    </w:rPr>
  </w:style>
  <w:style w:type="character" w:customStyle="1" w:styleId="Heading1Char">
    <w:name w:val="Heading 1 Char"/>
    <w:basedOn w:val="DefaultParagraphFont"/>
    <w:link w:val="Heading1"/>
    <w:uiPriority w:val="1"/>
    <w:rsid w:val="00942475"/>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94247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D6929"/>
    <w:pPr>
      <w:widowControl/>
      <w:autoSpaceDE/>
      <w:autoSpaceDN/>
      <w:ind w:firstLine="284"/>
      <w:jc w:val="both"/>
    </w:pPr>
    <w:rPr>
      <w:sz w:val="20"/>
      <w:szCs w:val="20"/>
      <w:lang w:val="en-GB"/>
    </w:rPr>
  </w:style>
  <w:style w:type="character" w:customStyle="1" w:styleId="FootnoteTextChar">
    <w:name w:val="Footnote Text Char"/>
    <w:basedOn w:val="DefaultParagraphFont"/>
    <w:link w:val="FootnoteText"/>
    <w:uiPriority w:val="99"/>
    <w:semiHidden/>
    <w:rsid w:val="00BD692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D6929"/>
    <w:rPr>
      <w:vertAlign w:val="superscript"/>
    </w:rPr>
  </w:style>
  <w:style w:type="character" w:styleId="Hyperlink">
    <w:name w:val="Hyperlink"/>
    <w:basedOn w:val="DefaultParagraphFont"/>
    <w:uiPriority w:val="99"/>
    <w:unhideWhenUsed/>
    <w:rsid w:val="0035198B"/>
    <w:rPr>
      <w:color w:val="0000FF" w:themeColor="hyperlink"/>
      <w:u w:val="single"/>
    </w:rPr>
  </w:style>
  <w:style w:type="character" w:styleId="FollowedHyperlink">
    <w:name w:val="FollowedHyperlink"/>
    <w:basedOn w:val="DefaultParagraphFont"/>
    <w:uiPriority w:val="99"/>
    <w:semiHidden/>
    <w:unhideWhenUsed/>
    <w:rsid w:val="0035198B"/>
    <w:rPr>
      <w:color w:val="800080" w:themeColor="followedHyperlink"/>
      <w:u w:val="single"/>
    </w:rPr>
  </w:style>
  <w:style w:type="character" w:styleId="CommentReference">
    <w:name w:val="annotation reference"/>
    <w:basedOn w:val="DefaultParagraphFont"/>
    <w:uiPriority w:val="99"/>
    <w:semiHidden/>
    <w:unhideWhenUsed/>
    <w:rsid w:val="00A43656"/>
    <w:rPr>
      <w:sz w:val="16"/>
      <w:szCs w:val="16"/>
    </w:rPr>
  </w:style>
  <w:style w:type="paragraph" w:styleId="CommentText">
    <w:name w:val="annotation text"/>
    <w:basedOn w:val="Normal"/>
    <w:link w:val="CommentTextChar"/>
    <w:uiPriority w:val="99"/>
    <w:semiHidden/>
    <w:unhideWhenUsed/>
    <w:rsid w:val="00A43656"/>
    <w:rPr>
      <w:sz w:val="20"/>
      <w:szCs w:val="20"/>
    </w:rPr>
  </w:style>
  <w:style w:type="character" w:customStyle="1" w:styleId="CommentTextChar">
    <w:name w:val="Comment Text Char"/>
    <w:basedOn w:val="DefaultParagraphFont"/>
    <w:link w:val="CommentText"/>
    <w:uiPriority w:val="99"/>
    <w:semiHidden/>
    <w:rsid w:val="00A436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656"/>
    <w:rPr>
      <w:b/>
      <w:bCs/>
    </w:rPr>
  </w:style>
  <w:style w:type="character" w:customStyle="1" w:styleId="CommentSubjectChar">
    <w:name w:val="Comment Subject Char"/>
    <w:basedOn w:val="CommentTextChar"/>
    <w:link w:val="CommentSubject"/>
    <w:uiPriority w:val="99"/>
    <w:semiHidden/>
    <w:rsid w:val="00A4365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C1DC3"/>
    <w:pPr>
      <w:tabs>
        <w:tab w:val="center" w:pos="4680"/>
        <w:tab w:val="right" w:pos="9360"/>
      </w:tabs>
    </w:pPr>
  </w:style>
  <w:style w:type="character" w:customStyle="1" w:styleId="HeaderChar">
    <w:name w:val="Header Char"/>
    <w:basedOn w:val="DefaultParagraphFont"/>
    <w:link w:val="Header"/>
    <w:uiPriority w:val="99"/>
    <w:rsid w:val="001C1DC3"/>
    <w:rPr>
      <w:rFonts w:ascii="Times New Roman" w:eastAsia="Times New Roman" w:hAnsi="Times New Roman" w:cs="Times New Roman"/>
    </w:rPr>
  </w:style>
  <w:style w:type="paragraph" w:styleId="Footer">
    <w:name w:val="footer"/>
    <w:basedOn w:val="Normal"/>
    <w:link w:val="FooterChar"/>
    <w:uiPriority w:val="99"/>
    <w:unhideWhenUsed/>
    <w:rsid w:val="001C1DC3"/>
    <w:pPr>
      <w:tabs>
        <w:tab w:val="center" w:pos="4680"/>
        <w:tab w:val="right" w:pos="9360"/>
      </w:tabs>
    </w:pPr>
  </w:style>
  <w:style w:type="character" w:customStyle="1" w:styleId="FooterChar">
    <w:name w:val="Footer Char"/>
    <w:basedOn w:val="DefaultParagraphFont"/>
    <w:link w:val="Footer"/>
    <w:uiPriority w:val="99"/>
    <w:rsid w:val="001C1D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102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tf@art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f.ni.ac.rs/balkan-art-forum-nis/" TargetMode="External"/><Relationship Id="rId5" Type="http://schemas.openxmlformats.org/officeDocument/2006/relationships/webSettings" Target="webSettings.xml"/><Relationship Id="rId10" Type="http://schemas.openxmlformats.org/officeDocument/2006/relationships/hyperlink" Target="mailto:bartf@artf.ni.ac.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332C4-1633-41FF-8168-06786844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2021-03-09T10:36:00Z</dcterms:created>
  <dcterms:modified xsi:type="dcterms:W3CDTF">2021-03-09T10:36:00Z</dcterms:modified>
</cp:coreProperties>
</file>